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753" w:rsidRDefault="00000000">
      <w:pPr>
        <w:pStyle w:val="a4"/>
      </w:pPr>
      <w:r>
        <w:rPr>
          <w:color w:val="17365D"/>
        </w:rPr>
        <w:t>КОМУНІКАЦІЇ В</w:t>
      </w:r>
      <w:r>
        <w:rPr>
          <w:color w:val="17365D"/>
          <w:spacing w:val="-158"/>
        </w:rPr>
        <w:t xml:space="preserve"> </w:t>
      </w:r>
      <w:r>
        <w:rPr>
          <w:color w:val="17365D"/>
        </w:rPr>
        <w:t>ТУРИЗМІ</w:t>
      </w:r>
    </w:p>
    <w:p w:rsidR="00D40753" w:rsidRDefault="00000000">
      <w:pPr>
        <w:spacing w:before="268"/>
        <w:ind w:left="10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курс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за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вибором</w:t>
      </w:r>
    </w:p>
    <w:p w:rsidR="00D40753" w:rsidRDefault="00000000">
      <w:pPr>
        <w:ind w:left="101"/>
        <w:rPr>
          <w:rFonts w:ascii="Arial" w:hAnsi="Arial"/>
          <w:b/>
        </w:rPr>
      </w:pPr>
      <w:r>
        <w:rPr>
          <w:rFonts w:ascii="Arial" w:hAnsi="Arial"/>
          <w:b/>
        </w:rPr>
        <w:t>перший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(бакалаврський)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рівень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вищої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освіти</w:t>
      </w:r>
    </w:p>
    <w:p w:rsidR="00D40753" w:rsidRDefault="00000000">
      <w:pPr>
        <w:spacing w:before="185" w:line="322" w:lineRule="exact"/>
        <w:ind w:left="101"/>
        <w:rPr>
          <w:rFonts w:ascii="Arial MT" w:hAnsi="Arial MT"/>
          <w:w w:val="90"/>
          <w:sz w:val="28"/>
        </w:rPr>
      </w:pPr>
      <w:r>
        <w:rPr>
          <w:rFonts w:ascii="Arial MT" w:hAnsi="Arial MT"/>
          <w:w w:val="90"/>
          <w:sz w:val="28"/>
        </w:rPr>
        <w:t>202</w:t>
      </w:r>
      <w:r w:rsidR="00802B69">
        <w:rPr>
          <w:rFonts w:ascii="Arial MT" w:hAnsi="Arial MT"/>
          <w:w w:val="90"/>
          <w:sz w:val="28"/>
        </w:rPr>
        <w:t>3</w:t>
      </w:r>
      <w:r>
        <w:rPr>
          <w:rFonts w:ascii="Arial MT" w:hAnsi="Arial MT"/>
          <w:w w:val="90"/>
          <w:sz w:val="28"/>
        </w:rPr>
        <w:t>/202</w:t>
      </w:r>
      <w:r w:rsidR="00802B69">
        <w:rPr>
          <w:rFonts w:ascii="Arial MT" w:hAnsi="Arial MT"/>
          <w:w w:val="90"/>
          <w:sz w:val="28"/>
        </w:rPr>
        <w:t>4</w:t>
      </w:r>
      <w:r>
        <w:rPr>
          <w:rFonts w:ascii="Arial MT" w:hAnsi="Arial MT"/>
          <w:spacing w:val="-11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н.</w:t>
      </w:r>
      <w:r>
        <w:rPr>
          <w:rFonts w:ascii="Arial MT" w:hAnsi="Arial MT"/>
          <w:spacing w:val="-7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р.</w:t>
      </w:r>
    </w:p>
    <w:p w:rsidR="00802B69" w:rsidRDefault="00802B69" w:rsidP="00802B69">
      <w:pPr>
        <w:ind w:left="101"/>
        <w:rPr>
          <w:rFonts w:ascii="Arial MT" w:hAnsi="Arial MT"/>
          <w:sz w:val="28"/>
        </w:rPr>
      </w:pPr>
      <w:r>
        <w:rPr>
          <w:rFonts w:ascii="Arial MT" w:hAnsi="Arial MT"/>
          <w:w w:val="49"/>
          <w:sz w:val="28"/>
        </w:rPr>
        <w:t>курс</w:t>
      </w:r>
      <w:r>
        <w:rPr>
          <w:rFonts w:ascii="Arial MT" w:hAnsi="Arial MT"/>
          <w:sz w:val="28"/>
        </w:rPr>
        <w:t xml:space="preserve"> </w:t>
      </w:r>
      <w:r>
        <w:rPr>
          <w:rFonts w:ascii="Arial MT" w:hAnsi="Arial MT"/>
          <w:spacing w:val="-3"/>
          <w:sz w:val="28"/>
        </w:rPr>
        <w:t>4</w:t>
      </w:r>
      <w:r>
        <w:rPr>
          <w:rFonts w:ascii="Arial MT" w:hAnsi="Arial MT"/>
          <w:sz w:val="28"/>
        </w:rPr>
        <w:t xml:space="preserve">, </w:t>
      </w:r>
      <w:r>
        <w:rPr>
          <w:rFonts w:ascii="Arial MT" w:hAnsi="Arial MT"/>
          <w:w w:val="50"/>
          <w:sz w:val="28"/>
        </w:rPr>
        <w:t>с</w:t>
      </w:r>
      <w:r>
        <w:rPr>
          <w:rFonts w:ascii="Arial MT" w:hAnsi="Arial MT"/>
          <w:spacing w:val="-1"/>
          <w:w w:val="62"/>
          <w:sz w:val="28"/>
        </w:rPr>
        <w:t>е</w:t>
      </w:r>
      <w:r>
        <w:rPr>
          <w:rFonts w:ascii="Arial MT" w:hAnsi="Arial MT"/>
          <w:spacing w:val="-2"/>
          <w:w w:val="62"/>
          <w:sz w:val="28"/>
        </w:rPr>
        <w:t>м</w:t>
      </w:r>
      <w:r>
        <w:rPr>
          <w:rFonts w:ascii="Arial MT" w:hAnsi="Arial MT"/>
          <w:spacing w:val="-3"/>
          <w:w w:val="55"/>
          <w:sz w:val="28"/>
        </w:rPr>
        <w:t>е</w:t>
      </w:r>
      <w:r>
        <w:rPr>
          <w:rFonts w:ascii="Arial MT" w:hAnsi="Arial MT"/>
          <w:w w:val="50"/>
          <w:sz w:val="28"/>
        </w:rPr>
        <w:t>с</w:t>
      </w:r>
      <w:r>
        <w:rPr>
          <w:rFonts w:ascii="Arial MT" w:hAnsi="Arial MT"/>
          <w:w w:val="45"/>
          <w:sz w:val="28"/>
        </w:rPr>
        <w:t>т</w:t>
      </w:r>
      <w:r>
        <w:rPr>
          <w:rFonts w:ascii="Arial MT" w:hAnsi="Arial MT"/>
          <w:w w:val="55"/>
          <w:sz w:val="28"/>
        </w:rPr>
        <w:t>р</w:t>
      </w:r>
      <w:r>
        <w:rPr>
          <w:rFonts w:ascii="Arial MT" w:hAnsi="Arial MT"/>
          <w:sz w:val="28"/>
        </w:rPr>
        <w:t xml:space="preserve"> </w:t>
      </w:r>
      <w:r>
        <w:rPr>
          <w:rFonts w:ascii="Arial MT" w:hAnsi="Arial MT"/>
          <w:spacing w:val="-3"/>
          <w:sz w:val="28"/>
        </w:rPr>
        <w:t>V</w:t>
      </w:r>
      <w:r>
        <w:rPr>
          <w:rFonts w:ascii="Arial MT" w:hAnsi="Arial MT"/>
          <w:spacing w:val="1"/>
          <w:w w:val="27"/>
          <w:sz w:val="28"/>
        </w:rPr>
        <w:t>І</w:t>
      </w:r>
      <w:r>
        <w:rPr>
          <w:rFonts w:ascii="Arial MT" w:hAnsi="Arial MT"/>
          <w:spacing w:val="-2"/>
          <w:w w:val="27"/>
          <w:sz w:val="28"/>
        </w:rPr>
        <w:t>І</w:t>
      </w:r>
      <w:r>
        <w:rPr>
          <w:rFonts w:ascii="Arial MT" w:hAnsi="Arial MT"/>
          <w:w w:val="27"/>
          <w:sz w:val="28"/>
        </w:rPr>
        <w:t>І</w:t>
      </w:r>
    </w:p>
    <w:p w:rsidR="00802B69" w:rsidRDefault="00802B69">
      <w:pPr>
        <w:spacing w:before="185" w:line="322" w:lineRule="exact"/>
        <w:ind w:left="101"/>
        <w:rPr>
          <w:rFonts w:ascii="Arial MT" w:hAnsi="Arial MT"/>
          <w:sz w:val="28"/>
        </w:rPr>
      </w:pPr>
    </w:p>
    <w:p w:rsidR="00802B69" w:rsidRDefault="00802B69">
      <w:pPr>
        <w:ind w:left="101"/>
        <w:rPr>
          <w:rFonts w:ascii="Arial MT" w:hAnsi="Arial MT"/>
          <w:w w:val="49"/>
          <w:sz w:val="28"/>
        </w:rPr>
      </w:pPr>
      <w:r>
        <w:rPr>
          <w:rFonts w:ascii="Microsoft Sans Serif"/>
          <w:i/>
          <w:noProof/>
          <w:sz w:val="20"/>
        </w:rPr>
        <w:drawing>
          <wp:inline distT="0" distB="0" distL="0" distR="0" wp14:anchorId="6DBEEC1B" wp14:editId="5074BD5F">
            <wp:extent cx="2240322" cy="3360420"/>
            <wp:effectExtent l="0" t="0" r="0" b="0"/>
            <wp:docPr id="1138616383" name="Рисунок 1138616383" descr="Возможно, это изображение (1 челов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22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53" w:rsidRDefault="00D40753">
      <w:pPr>
        <w:pStyle w:val="a3"/>
        <w:rPr>
          <w:rFonts w:ascii="Arial MT"/>
          <w:i w:val="0"/>
          <w:sz w:val="30"/>
        </w:rPr>
      </w:pPr>
    </w:p>
    <w:p w:rsidR="00802B69" w:rsidRPr="00802B69" w:rsidRDefault="00802B69" w:rsidP="00802B69">
      <w:pPr>
        <w:spacing w:before="49"/>
        <w:ind w:left="116"/>
        <w:rPr>
          <w:rFonts w:ascii="Arial" w:hAnsi="Arial"/>
          <w:b/>
          <w:sz w:val="28"/>
        </w:rPr>
      </w:pPr>
      <w:r w:rsidRPr="00802B69">
        <w:rPr>
          <w:rFonts w:ascii="Arial" w:hAnsi="Arial"/>
          <w:b/>
          <w:color w:val="365F91"/>
          <w:sz w:val="28"/>
        </w:rPr>
        <w:t>ВИКЛАДАЧ</w:t>
      </w:r>
    </w:p>
    <w:p w:rsidR="00802B69" w:rsidRPr="00802B69" w:rsidRDefault="00802B69" w:rsidP="00802B69">
      <w:pPr>
        <w:spacing w:before="1"/>
        <w:ind w:left="116" w:right="21"/>
        <w:rPr>
          <w:rFonts w:ascii="Arial MT" w:hAnsi="Arial MT"/>
          <w:sz w:val="21"/>
        </w:rPr>
      </w:pPr>
      <w:r w:rsidRPr="00802B69">
        <w:rPr>
          <w:sz w:val="28"/>
        </w:rPr>
        <w:t>Зінченко Віктор Анатолійович</w:t>
      </w:r>
      <w:r w:rsidRPr="00802B69">
        <w:rPr>
          <w:spacing w:val="1"/>
          <w:sz w:val="28"/>
        </w:rPr>
        <w:t xml:space="preserve"> </w:t>
      </w:r>
      <w:proofErr w:type="spellStart"/>
      <w:r w:rsidRPr="00802B69">
        <w:rPr>
          <w:i/>
          <w:sz w:val="24"/>
        </w:rPr>
        <w:t>канд</w:t>
      </w:r>
      <w:proofErr w:type="spellEnd"/>
      <w:r w:rsidRPr="00802B69">
        <w:rPr>
          <w:i/>
          <w:sz w:val="24"/>
        </w:rPr>
        <w:t xml:space="preserve">. </w:t>
      </w:r>
      <w:proofErr w:type="spellStart"/>
      <w:r w:rsidRPr="00802B69">
        <w:rPr>
          <w:i/>
          <w:sz w:val="24"/>
        </w:rPr>
        <w:t>істор</w:t>
      </w:r>
      <w:proofErr w:type="spellEnd"/>
      <w:r w:rsidRPr="00802B69">
        <w:rPr>
          <w:i/>
          <w:sz w:val="24"/>
        </w:rPr>
        <w:t>. наук,</w:t>
      </w:r>
      <w:r w:rsidRPr="00802B69">
        <w:rPr>
          <w:i/>
          <w:sz w:val="24"/>
          <w:lang w:val="ru-RU"/>
        </w:rPr>
        <w:t xml:space="preserve"> </w:t>
      </w:r>
      <w:r w:rsidRPr="00802B69">
        <w:rPr>
          <w:i/>
          <w:sz w:val="24"/>
        </w:rPr>
        <w:t>заслужений працівник</w:t>
      </w:r>
      <w:r w:rsidRPr="00802B69">
        <w:rPr>
          <w:i/>
          <w:spacing w:val="-50"/>
          <w:sz w:val="24"/>
        </w:rPr>
        <w:t xml:space="preserve"> </w:t>
      </w:r>
      <w:r w:rsidRPr="00802B69">
        <w:rPr>
          <w:i/>
          <w:sz w:val="24"/>
        </w:rPr>
        <w:t>культури України, доцент кафедри</w:t>
      </w:r>
      <w:r w:rsidRPr="00802B69">
        <w:rPr>
          <w:i/>
          <w:spacing w:val="1"/>
          <w:sz w:val="24"/>
        </w:rPr>
        <w:t xml:space="preserve"> </w:t>
      </w:r>
      <w:r w:rsidRPr="00802B69">
        <w:rPr>
          <w:i/>
          <w:sz w:val="24"/>
        </w:rPr>
        <w:t>психології і туризму</w:t>
      </w:r>
      <w:r w:rsidRPr="00802B69">
        <w:rPr>
          <w:i/>
          <w:spacing w:val="1"/>
          <w:sz w:val="24"/>
        </w:rPr>
        <w:t xml:space="preserve"> </w:t>
      </w:r>
      <w:hyperlink r:id="rId6">
        <w:r w:rsidRPr="00802B69">
          <w:rPr>
            <w:rFonts w:ascii="Arial MT" w:hAnsi="Arial MT"/>
            <w:color w:val="538DD3"/>
            <w:sz w:val="21"/>
          </w:rPr>
          <w:t>zinchenko.sputnik@gmail.com</w:t>
        </w:r>
      </w:hyperlink>
    </w:p>
    <w:p w:rsidR="00802B69" w:rsidRPr="00802B69" w:rsidRDefault="00802B69" w:rsidP="00802B69">
      <w:pPr>
        <w:spacing w:before="8"/>
        <w:rPr>
          <w:rFonts w:ascii="Arial MT"/>
          <w:iCs/>
          <w:sz w:val="23"/>
          <w:szCs w:val="28"/>
        </w:rPr>
      </w:pPr>
    </w:p>
    <w:p w:rsidR="00802B69" w:rsidRPr="00802B69" w:rsidRDefault="00802B69" w:rsidP="00802B69">
      <w:pPr>
        <w:ind w:left="116"/>
        <w:rPr>
          <w:rFonts w:ascii="Microsoft Sans Serif" w:hAnsi="Microsoft Sans Serif"/>
        </w:rPr>
      </w:pPr>
      <w:r w:rsidRPr="00802B69">
        <w:rPr>
          <w:rFonts w:ascii="Microsoft Sans Serif" w:hAnsi="Microsoft Sans Serif"/>
          <w:color w:val="365F91"/>
          <w:spacing w:val="-1"/>
        </w:rPr>
        <w:t>ЗАГАЛЬНА</w:t>
      </w:r>
      <w:r w:rsidRPr="00802B69">
        <w:rPr>
          <w:rFonts w:ascii="Microsoft Sans Serif" w:hAnsi="Microsoft Sans Serif"/>
          <w:color w:val="365F91"/>
          <w:spacing w:val="-13"/>
        </w:rPr>
        <w:t xml:space="preserve"> </w:t>
      </w:r>
      <w:r w:rsidRPr="00802B69">
        <w:rPr>
          <w:rFonts w:ascii="Microsoft Sans Serif" w:hAnsi="Microsoft Sans Serif"/>
          <w:color w:val="365F91"/>
          <w:spacing w:val="-1"/>
        </w:rPr>
        <w:t>ТРИВАЛІСТЬ</w:t>
      </w:r>
      <w:r w:rsidRPr="00802B69">
        <w:rPr>
          <w:rFonts w:ascii="Microsoft Sans Serif" w:hAnsi="Microsoft Sans Serif"/>
          <w:color w:val="365F91"/>
          <w:spacing w:val="-11"/>
        </w:rPr>
        <w:t xml:space="preserve"> </w:t>
      </w:r>
      <w:r w:rsidRPr="00802B69">
        <w:rPr>
          <w:rFonts w:ascii="Microsoft Sans Serif" w:hAnsi="Microsoft Sans Serif"/>
          <w:color w:val="365F91"/>
        </w:rPr>
        <w:t>КУРСУ:</w:t>
      </w:r>
    </w:p>
    <w:p w:rsidR="00802B69" w:rsidRPr="00802B69" w:rsidRDefault="00802B69" w:rsidP="00802B69">
      <w:pPr>
        <w:spacing w:before="6" w:line="242" w:lineRule="auto"/>
        <w:ind w:left="116" w:right="885"/>
        <w:rPr>
          <w:rFonts w:ascii="Microsoft Sans Serif" w:hAnsi="Microsoft Sans Serif"/>
        </w:rPr>
      </w:pPr>
      <w:r w:rsidRPr="00802B69">
        <w:rPr>
          <w:rFonts w:ascii="Microsoft Sans Serif" w:hAnsi="Microsoft Sans Serif"/>
        </w:rPr>
        <w:t>3 кредити ЄКТС/90 годин</w:t>
      </w:r>
      <w:r w:rsidRPr="00802B69">
        <w:rPr>
          <w:rFonts w:ascii="Microsoft Sans Serif" w:hAnsi="Microsoft Sans Serif"/>
          <w:spacing w:val="1"/>
        </w:rPr>
        <w:t xml:space="preserve"> </w:t>
      </w:r>
      <w:r w:rsidRPr="00802B69">
        <w:rPr>
          <w:rFonts w:ascii="Microsoft Sans Serif" w:hAnsi="Microsoft Sans Serif"/>
          <w:w w:val="110"/>
        </w:rPr>
        <w:t xml:space="preserve">аудиторні </w:t>
      </w:r>
      <w:r w:rsidRPr="00802B69">
        <w:rPr>
          <w:rFonts w:ascii="Microsoft Sans Serif" w:hAnsi="Microsoft Sans Serif"/>
          <w:w w:val="120"/>
        </w:rPr>
        <w:t xml:space="preserve">– </w:t>
      </w:r>
      <w:r w:rsidRPr="00802B69">
        <w:rPr>
          <w:rFonts w:ascii="Microsoft Sans Serif" w:hAnsi="Microsoft Sans Serif"/>
          <w:w w:val="110"/>
        </w:rPr>
        <w:t>30 годин</w:t>
      </w:r>
      <w:r w:rsidRPr="00802B69">
        <w:rPr>
          <w:rFonts w:ascii="Microsoft Sans Serif" w:hAnsi="Microsoft Sans Serif"/>
          <w:spacing w:val="1"/>
          <w:w w:val="110"/>
        </w:rPr>
        <w:t xml:space="preserve"> </w:t>
      </w:r>
      <w:r w:rsidRPr="00802B69">
        <w:rPr>
          <w:rFonts w:ascii="Microsoft Sans Serif" w:hAnsi="Microsoft Sans Serif"/>
        </w:rPr>
        <w:t>самостійна</w:t>
      </w:r>
      <w:r w:rsidRPr="00802B69">
        <w:rPr>
          <w:rFonts w:ascii="Microsoft Sans Serif" w:hAnsi="Microsoft Sans Serif"/>
          <w:spacing w:val="11"/>
        </w:rPr>
        <w:t xml:space="preserve"> </w:t>
      </w:r>
      <w:r w:rsidRPr="00802B69">
        <w:rPr>
          <w:rFonts w:ascii="Microsoft Sans Serif" w:hAnsi="Microsoft Sans Serif"/>
        </w:rPr>
        <w:t>робота</w:t>
      </w:r>
      <w:r w:rsidRPr="00802B69">
        <w:rPr>
          <w:rFonts w:ascii="Microsoft Sans Serif" w:hAnsi="Microsoft Sans Serif"/>
          <w:spacing w:val="9"/>
        </w:rPr>
        <w:t xml:space="preserve"> </w:t>
      </w:r>
      <w:r w:rsidRPr="00802B69">
        <w:rPr>
          <w:rFonts w:ascii="Microsoft Sans Serif" w:hAnsi="Microsoft Sans Serif"/>
        </w:rPr>
        <w:t>–</w:t>
      </w:r>
      <w:r w:rsidRPr="00802B69">
        <w:rPr>
          <w:rFonts w:ascii="Microsoft Sans Serif" w:hAnsi="Microsoft Sans Serif"/>
          <w:spacing w:val="11"/>
        </w:rPr>
        <w:t xml:space="preserve"> </w:t>
      </w:r>
      <w:r w:rsidRPr="00802B69">
        <w:rPr>
          <w:rFonts w:ascii="Microsoft Sans Serif" w:hAnsi="Microsoft Sans Serif"/>
        </w:rPr>
        <w:t>60</w:t>
      </w:r>
      <w:r w:rsidRPr="00802B69">
        <w:rPr>
          <w:rFonts w:ascii="Microsoft Sans Serif" w:hAnsi="Microsoft Sans Serif"/>
          <w:spacing w:val="9"/>
        </w:rPr>
        <w:t xml:space="preserve"> </w:t>
      </w:r>
      <w:r w:rsidRPr="00802B69">
        <w:rPr>
          <w:rFonts w:ascii="Microsoft Sans Serif" w:hAnsi="Microsoft Sans Serif"/>
        </w:rPr>
        <w:t>годин</w:t>
      </w:r>
    </w:p>
    <w:p w:rsidR="00802B69" w:rsidRPr="00802B69" w:rsidRDefault="00802B69" w:rsidP="00802B69">
      <w:pPr>
        <w:spacing w:before="1"/>
        <w:rPr>
          <w:rFonts w:ascii="Microsoft Sans Serif"/>
          <w:iCs/>
          <w:sz w:val="24"/>
          <w:szCs w:val="28"/>
        </w:rPr>
      </w:pPr>
    </w:p>
    <w:p w:rsidR="00802B69" w:rsidRPr="00802B69" w:rsidRDefault="00802B69" w:rsidP="00802B69">
      <w:pPr>
        <w:ind w:left="116"/>
        <w:rPr>
          <w:rFonts w:ascii="Microsoft Sans Serif" w:hAnsi="Microsoft Sans Serif"/>
        </w:rPr>
      </w:pPr>
      <w:r w:rsidRPr="00802B69">
        <w:rPr>
          <w:rFonts w:ascii="Microsoft Sans Serif" w:hAnsi="Microsoft Sans Serif"/>
          <w:color w:val="365F91"/>
          <w:w w:val="95"/>
        </w:rPr>
        <w:t>МОВА</w:t>
      </w:r>
      <w:r w:rsidRPr="00802B69">
        <w:rPr>
          <w:rFonts w:ascii="Microsoft Sans Serif" w:hAnsi="Microsoft Sans Serif"/>
          <w:color w:val="365F91"/>
          <w:spacing w:val="28"/>
          <w:w w:val="95"/>
        </w:rPr>
        <w:t xml:space="preserve"> </w:t>
      </w:r>
      <w:r w:rsidRPr="00802B69">
        <w:rPr>
          <w:rFonts w:ascii="Microsoft Sans Serif" w:hAnsi="Microsoft Sans Serif"/>
          <w:color w:val="365F91"/>
          <w:w w:val="95"/>
        </w:rPr>
        <w:t>ВИКЛАДАННЯ</w:t>
      </w:r>
    </w:p>
    <w:p w:rsidR="00802B69" w:rsidRPr="00802B69" w:rsidRDefault="00802B69" w:rsidP="00802B69">
      <w:pPr>
        <w:spacing w:before="3"/>
        <w:ind w:left="116"/>
        <w:rPr>
          <w:rFonts w:ascii="Microsoft Sans Serif" w:hAnsi="Microsoft Sans Serif"/>
        </w:rPr>
      </w:pPr>
      <w:r w:rsidRPr="00802B69">
        <w:rPr>
          <w:rFonts w:ascii="Microsoft Sans Serif" w:hAnsi="Microsoft Sans Serif"/>
        </w:rPr>
        <w:t>українська</w:t>
      </w:r>
    </w:p>
    <w:p w:rsidR="00802B69" w:rsidRPr="00802B69" w:rsidRDefault="00802B69" w:rsidP="00802B69">
      <w:pPr>
        <w:spacing w:before="4"/>
        <w:rPr>
          <w:rFonts w:ascii="Microsoft Sans Serif"/>
          <w:iCs/>
          <w:sz w:val="26"/>
          <w:szCs w:val="28"/>
        </w:rPr>
      </w:pPr>
    </w:p>
    <w:p w:rsidR="00802B69" w:rsidRPr="00802B69" w:rsidRDefault="00802B69" w:rsidP="00802B69">
      <w:pPr>
        <w:spacing w:line="242" w:lineRule="auto"/>
        <w:ind w:left="116" w:right="328"/>
        <w:rPr>
          <w:rFonts w:ascii="Microsoft Sans Serif" w:hAnsi="Microsoft Sans Serif"/>
        </w:rPr>
      </w:pPr>
      <w:r w:rsidRPr="00802B69">
        <w:rPr>
          <w:rFonts w:ascii="Microsoft Sans Serif" w:hAnsi="Microsoft Sans Serif"/>
          <w:color w:val="365F91"/>
          <w:spacing w:val="-1"/>
        </w:rPr>
        <w:t>ПОПЕРЕДНІ</w:t>
      </w:r>
      <w:r w:rsidRPr="00802B69">
        <w:rPr>
          <w:rFonts w:ascii="Microsoft Sans Serif" w:hAnsi="Microsoft Sans Serif"/>
          <w:color w:val="365F91"/>
          <w:spacing w:val="-13"/>
        </w:rPr>
        <w:t xml:space="preserve"> </w:t>
      </w:r>
      <w:r w:rsidRPr="00802B69">
        <w:rPr>
          <w:rFonts w:ascii="Microsoft Sans Serif" w:hAnsi="Microsoft Sans Serif"/>
          <w:color w:val="365F91"/>
          <w:spacing w:val="-1"/>
        </w:rPr>
        <w:t>УМОВИ</w:t>
      </w:r>
      <w:r w:rsidRPr="00802B69">
        <w:rPr>
          <w:rFonts w:ascii="Microsoft Sans Serif" w:hAnsi="Microsoft Sans Serif"/>
          <w:color w:val="365F91"/>
          <w:spacing w:val="-12"/>
        </w:rPr>
        <w:t xml:space="preserve"> </w:t>
      </w:r>
      <w:r w:rsidRPr="00802B69">
        <w:rPr>
          <w:rFonts w:ascii="Microsoft Sans Serif" w:hAnsi="Microsoft Sans Serif"/>
          <w:color w:val="365F91"/>
          <w:spacing w:val="-1"/>
        </w:rPr>
        <w:t>ДЛЯ</w:t>
      </w:r>
      <w:r w:rsidRPr="00802B69">
        <w:rPr>
          <w:rFonts w:ascii="Microsoft Sans Serif" w:hAnsi="Microsoft Sans Serif"/>
          <w:color w:val="365F91"/>
          <w:spacing w:val="-14"/>
        </w:rPr>
        <w:t xml:space="preserve"> </w:t>
      </w:r>
      <w:r w:rsidRPr="00802B69">
        <w:rPr>
          <w:rFonts w:ascii="Microsoft Sans Serif" w:hAnsi="Microsoft Sans Serif"/>
          <w:color w:val="365F91"/>
          <w:spacing w:val="-1"/>
        </w:rPr>
        <w:t>ВИВЧЕННЯ</w:t>
      </w:r>
      <w:r w:rsidRPr="00802B69">
        <w:rPr>
          <w:rFonts w:ascii="Microsoft Sans Serif" w:hAnsi="Microsoft Sans Serif"/>
          <w:color w:val="365F91"/>
          <w:spacing w:val="-55"/>
        </w:rPr>
        <w:t xml:space="preserve"> </w:t>
      </w:r>
      <w:r w:rsidRPr="00802B69">
        <w:rPr>
          <w:rFonts w:ascii="Microsoft Sans Serif" w:hAnsi="Microsoft Sans Serif"/>
          <w:color w:val="365F91"/>
        </w:rPr>
        <w:t>ДИСЦИПЛІНИ:</w:t>
      </w:r>
    </w:p>
    <w:p w:rsidR="00802B69" w:rsidRDefault="00802B69" w:rsidP="00802B69">
      <w:pPr>
        <w:spacing w:before="2"/>
        <w:ind w:left="101" w:right="623"/>
        <w:rPr>
          <w:sz w:val="24"/>
        </w:rPr>
      </w:pPr>
      <w:r>
        <w:rPr>
          <w:sz w:val="24"/>
        </w:rPr>
        <w:t>курс адаптований для здобувачів вищої освіти, що</w:t>
      </w:r>
      <w:r>
        <w:rPr>
          <w:spacing w:val="-51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</w:p>
    <w:p w:rsidR="00802B69" w:rsidRPr="00802B69" w:rsidRDefault="00802B69" w:rsidP="00802B69">
      <w:pPr>
        <w:ind w:left="116"/>
        <w:rPr>
          <w:rFonts w:ascii="Microsoft Sans Serif" w:hAnsi="Microsoft Sans Serif"/>
          <w:color w:val="365F91"/>
          <w:w w:val="95"/>
        </w:rPr>
      </w:pPr>
    </w:p>
    <w:p w:rsidR="00802B69" w:rsidRPr="00802B69" w:rsidRDefault="00802B69" w:rsidP="00802B69">
      <w:pPr>
        <w:ind w:left="116"/>
        <w:rPr>
          <w:rFonts w:ascii="Microsoft Sans Serif" w:hAnsi="Microsoft Sans Serif"/>
        </w:rPr>
      </w:pPr>
      <w:r w:rsidRPr="00802B69">
        <w:rPr>
          <w:rFonts w:ascii="Microsoft Sans Serif" w:hAnsi="Microsoft Sans Serif"/>
          <w:color w:val="365F91"/>
          <w:w w:val="95"/>
        </w:rPr>
        <w:t>ФОРМА</w:t>
      </w:r>
      <w:r w:rsidRPr="00802B69">
        <w:rPr>
          <w:rFonts w:ascii="Microsoft Sans Serif" w:hAnsi="Microsoft Sans Serif"/>
          <w:color w:val="365F91"/>
          <w:spacing w:val="33"/>
          <w:w w:val="95"/>
        </w:rPr>
        <w:t xml:space="preserve"> </w:t>
      </w:r>
      <w:r w:rsidRPr="00802B69">
        <w:rPr>
          <w:rFonts w:ascii="Microsoft Sans Serif" w:hAnsi="Microsoft Sans Serif"/>
          <w:color w:val="365F91"/>
          <w:w w:val="95"/>
        </w:rPr>
        <w:t>ПІДСУМКОВОГО</w:t>
      </w:r>
      <w:r w:rsidRPr="00802B69">
        <w:rPr>
          <w:rFonts w:ascii="Microsoft Sans Serif" w:hAnsi="Microsoft Sans Serif"/>
          <w:color w:val="365F91"/>
          <w:spacing w:val="34"/>
          <w:w w:val="95"/>
        </w:rPr>
        <w:t xml:space="preserve"> </w:t>
      </w:r>
      <w:r w:rsidRPr="00802B69">
        <w:rPr>
          <w:rFonts w:ascii="Microsoft Sans Serif" w:hAnsi="Microsoft Sans Serif"/>
          <w:color w:val="365F91"/>
          <w:w w:val="95"/>
        </w:rPr>
        <w:t>КОНТРОЛЮ:</w:t>
      </w:r>
    </w:p>
    <w:p w:rsidR="00802B69" w:rsidRPr="00802B69" w:rsidRDefault="00802B69" w:rsidP="00802B69">
      <w:pPr>
        <w:spacing w:before="5"/>
        <w:ind w:left="116"/>
        <w:rPr>
          <w:rFonts w:ascii="Microsoft Sans Serif" w:hAnsi="Microsoft Sans Serif"/>
        </w:rPr>
      </w:pPr>
      <w:r w:rsidRPr="00802B69">
        <w:rPr>
          <w:rFonts w:ascii="Microsoft Sans Serif" w:hAnsi="Microsoft Sans Serif"/>
        </w:rPr>
        <w:t>залік</w:t>
      </w:r>
    </w:p>
    <w:p w:rsidR="00802B69" w:rsidRPr="00802B69" w:rsidRDefault="00802B69" w:rsidP="00802B69">
      <w:pPr>
        <w:spacing w:before="5"/>
        <w:ind w:left="116"/>
        <w:rPr>
          <w:rFonts w:ascii="Microsoft Sans Serif" w:hAnsi="Microsoft Sans Serif"/>
        </w:rPr>
      </w:pPr>
    </w:p>
    <w:p w:rsidR="00D40753" w:rsidRDefault="00D40753">
      <w:pPr>
        <w:pStyle w:val="a3"/>
        <w:rPr>
          <w:rFonts w:ascii="Arial MT"/>
          <w:i w:val="0"/>
          <w:sz w:val="30"/>
        </w:rPr>
      </w:pPr>
    </w:p>
    <w:p w:rsidR="00D40753" w:rsidRDefault="00D40753">
      <w:pPr>
        <w:pStyle w:val="a3"/>
        <w:rPr>
          <w:rFonts w:ascii="Arial MT"/>
          <w:i w:val="0"/>
          <w:sz w:val="30"/>
        </w:rPr>
      </w:pPr>
    </w:p>
    <w:p w:rsidR="00D40753" w:rsidRDefault="00D40753">
      <w:pPr>
        <w:pStyle w:val="a3"/>
        <w:rPr>
          <w:rFonts w:ascii="Arial MT"/>
          <w:i w:val="0"/>
          <w:sz w:val="30"/>
        </w:rPr>
      </w:pPr>
    </w:p>
    <w:p w:rsidR="00802B69" w:rsidRDefault="00802B69">
      <w:pPr>
        <w:ind w:left="101"/>
        <w:rPr>
          <w:rFonts w:ascii="Arial" w:hAnsi="Arial"/>
          <w:b/>
          <w:color w:val="17365D"/>
          <w:sz w:val="30"/>
        </w:rPr>
      </w:pPr>
    </w:p>
    <w:p w:rsidR="00D40753" w:rsidRDefault="00000000">
      <w:pPr>
        <w:ind w:left="101"/>
        <w:rPr>
          <w:rFonts w:ascii="Arial" w:hAnsi="Arial"/>
          <w:b/>
          <w:sz w:val="30"/>
        </w:rPr>
      </w:pPr>
      <w:r>
        <w:rPr>
          <w:rFonts w:ascii="Arial" w:hAnsi="Arial"/>
          <w:b/>
          <w:color w:val="17365D"/>
          <w:sz w:val="30"/>
        </w:rPr>
        <w:t>ПРО</w:t>
      </w:r>
      <w:r>
        <w:rPr>
          <w:rFonts w:ascii="Arial" w:hAnsi="Arial"/>
          <w:b/>
          <w:color w:val="17365D"/>
          <w:spacing w:val="-2"/>
          <w:sz w:val="30"/>
        </w:rPr>
        <w:t xml:space="preserve"> </w:t>
      </w:r>
      <w:r>
        <w:rPr>
          <w:rFonts w:ascii="Arial" w:hAnsi="Arial"/>
          <w:b/>
          <w:color w:val="17365D"/>
          <w:sz w:val="30"/>
        </w:rPr>
        <w:t>КУРС</w:t>
      </w:r>
    </w:p>
    <w:p w:rsidR="00D40753" w:rsidRDefault="00000000">
      <w:pPr>
        <w:pStyle w:val="a3"/>
        <w:spacing w:before="282"/>
        <w:ind w:left="101" w:right="278"/>
      </w:pPr>
      <w:r>
        <w:rPr>
          <w:b/>
        </w:rPr>
        <w:t xml:space="preserve">Курс </w:t>
      </w:r>
      <w:r>
        <w:t>«Комунікації в туризмі» спрямований</w:t>
      </w:r>
      <w:r>
        <w:rPr>
          <w:spacing w:val="-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</w:p>
    <w:p w:rsidR="00D40753" w:rsidRDefault="00000000">
      <w:pPr>
        <w:pStyle w:val="a3"/>
        <w:spacing w:line="293" w:lineRule="exact"/>
        <w:ind w:left="101"/>
      </w:pPr>
      <w:r>
        <w:t>уявлень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комунікаційні</w:t>
      </w:r>
      <w:r>
        <w:rPr>
          <w:spacing w:val="-3"/>
        </w:rPr>
        <w:t xml:space="preserve"> </w:t>
      </w:r>
      <w:r>
        <w:t>процеси</w:t>
      </w:r>
      <w:r>
        <w:rPr>
          <w:spacing w:val="-2"/>
        </w:rPr>
        <w:t xml:space="preserve"> </w:t>
      </w:r>
      <w:r>
        <w:t>в</w:t>
      </w:r>
    </w:p>
    <w:p w:rsidR="00D40753" w:rsidRDefault="00000000">
      <w:pPr>
        <w:pStyle w:val="a3"/>
        <w:ind w:left="101"/>
      </w:pPr>
      <w:r>
        <w:t>туристичному</w:t>
      </w:r>
      <w:r>
        <w:rPr>
          <w:spacing w:val="1"/>
        </w:rPr>
        <w:t xml:space="preserve"> </w:t>
      </w:r>
      <w:r>
        <w:t>бізнесі та набуття ними</w:t>
      </w:r>
      <w:r>
        <w:rPr>
          <w:spacing w:val="-53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навичок</w:t>
      </w:r>
      <w:r>
        <w:rPr>
          <w:spacing w:val="-3"/>
        </w:rPr>
        <w:t xml:space="preserve"> </w:t>
      </w:r>
      <w:r>
        <w:t>використання</w:t>
      </w:r>
    </w:p>
    <w:p w:rsidR="00D40753" w:rsidRDefault="00000000">
      <w:pPr>
        <w:pStyle w:val="a3"/>
        <w:spacing w:line="292" w:lineRule="exact"/>
        <w:ind w:left="101"/>
      </w:pPr>
      <w:r>
        <w:t>комунікацій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підвищення</w:t>
      </w:r>
    </w:p>
    <w:p w:rsidR="00D40753" w:rsidRDefault="00000000">
      <w:pPr>
        <w:pStyle w:val="a3"/>
        <w:ind w:left="101"/>
      </w:pPr>
      <w:r>
        <w:t>ефективності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туристичного</w:t>
      </w:r>
    </w:p>
    <w:p w:rsidR="00D40753" w:rsidRDefault="00000000">
      <w:pPr>
        <w:pStyle w:val="a3"/>
        <w:spacing w:before="2"/>
        <w:ind w:left="101"/>
      </w:pPr>
      <w:r>
        <w:t>підприємства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туристичних</w:t>
      </w:r>
      <w:r>
        <w:rPr>
          <w:spacing w:val="-4"/>
        </w:rPr>
        <w:t xml:space="preserve"> </w:t>
      </w:r>
      <w:r>
        <w:t>послуг.</w:t>
      </w:r>
    </w:p>
    <w:p w:rsidR="00D40753" w:rsidRDefault="00D40753">
      <w:pPr>
        <w:pStyle w:val="a3"/>
        <w:spacing w:before="11"/>
        <w:rPr>
          <w:sz w:val="24"/>
        </w:rPr>
      </w:pPr>
    </w:p>
    <w:p w:rsidR="00D40753" w:rsidRDefault="00000000">
      <w:pPr>
        <w:pStyle w:val="a3"/>
        <w:ind w:left="101" w:right="199"/>
      </w:pPr>
      <w:r>
        <w:rPr>
          <w:b/>
        </w:rPr>
        <w:t xml:space="preserve">В рамках курсу </w:t>
      </w:r>
      <w:r>
        <w:t>здобувачі вищої освіти</w:t>
      </w:r>
      <w:r>
        <w:rPr>
          <w:spacing w:val="1"/>
        </w:rPr>
        <w:t xml:space="preserve"> </w:t>
      </w:r>
      <w:r>
        <w:t>вивчають</w:t>
      </w:r>
      <w:r>
        <w:rPr>
          <w:spacing w:val="-4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функції</w:t>
      </w:r>
      <w:r>
        <w:rPr>
          <w:spacing w:val="-6"/>
        </w:rPr>
        <w:t xml:space="preserve"> </w:t>
      </w:r>
      <w:r>
        <w:t>комунікацій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туризмі,</w:t>
      </w:r>
      <w:r>
        <w:rPr>
          <w:spacing w:val="1"/>
        </w:rPr>
        <w:t xml:space="preserve"> </w:t>
      </w:r>
      <w:r>
        <w:t>форми організаційного</w:t>
      </w:r>
    </w:p>
    <w:p w:rsidR="00D40753" w:rsidRDefault="00000000">
      <w:pPr>
        <w:pStyle w:val="a3"/>
        <w:spacing w:line="292" w:lineRule="exact"/>
        <w:ind w:left="101"/>
      </w:pPr>
      <w:r>
        <w:t>управління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за</w:t>
      </w:r>
    </w:p>
    <w:p w:rsidR="00D40753" w:rsidRDefault="00000000">
      <w:pPr>
        <w:pStyle w:val="a3"/>
        <w:spacing w:line="293" w:lineRule="exact"/>
        <w:ind w:left="101"/>
      </w:pPr>
      <w:r>
        <w:t>комунікаційними</w:t>
      </w:r>
      <w:r>
        <w:rPr>
          <w:spacing w:val="-3"/>
        </w:rPr>
        <w:t xml:space="preserve"> </w:t>
      </w:r>
      <w:r>
        <w:t>процесами</w:t>
      </w:r>
      <w:r>
        <w:rPr>
          <w:spacing w:val="-3"/>
        </w:rPr>
        <w:t xml:space="preserve"> </w:t>
      </w:r>
      <w:r>
        <w:t>на</w:t>
      </w:r>
    </w:p>
    <w:p w:rsidR="00D40753" w:rsidRDefault="00000000">
      <w:pPr>
        <w:pStyle w:val="a3"/>
        <w:spacing w:line="242" w:lineRule="auto"/>
        <w:ind w:left="101" w:right="667"/>
      </w:pPr>
      <w:r>
        <w:t>туристичному підприємстві, правила</w:t>
      </w:r>
      <w:r>
        <w:rPr>
          <w:spacing w:val="1"/>
        </w:rPr>
        <w:t xml:space="preserve"> </w:t>
      </w:r>
      <w:r>
        <w:t>спілкування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клієнтом,</w:t>
      </w:r>
      <w:r>
        <w:rPr>
          <w:spacing w:val="-2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форми</w:t>
      </w:r>
    </w:p>
    <w:p w:rsidR="00D40753" w:rsidRDefault="00000000">
      <w:pPr>
        <w:pStyle w:val="a3"/>
        <w:ind w:left="101"/>
      </w:pPr>
      <w:r>
        <w:t>персональних продажів у туризмі, 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-6"/>
        </w:rPr>
        <w:t xml:space="preserve"> </w:t>
      </w:r>
      <w:r>
        <w:t>стимулювання</w:t>
      </w:r>
      <w:r>
        <w:rPr>
          <w:spacing w:val="-6"/>
        </w:rPr>
        <w:t xml:space="preserve"> </w:t>
      </w:r>
      <w:r>
        <w:t>збуту</w:t>
      </w:r>
      <w:r>
        <w:rPr>
          <w:spacing w:val="-4"/>
        </w:rPr>
        <w:t xml:space="preserve"> </w:t>
      </w:r>
      <w:proofErr w:type="spellStart"/>
      <w:r>
        <w:t>турпродукту</w:t>
      </w:r>
      <w:proofErr w:type="spellEnd"/>
      <w:r>
        <w:t>.</w:t>
      </w:r>
    </w:p>
    <w:p w:rsidR="00D40753" w:rsidRDefault="00D40753">
      <w:pPr>
        <w:pStyle w:val="a3"/>
        <w:spacing w:before="7"/>
        <w:rPr>
          <w:sz w:val="24"/>
        </w:rPr>
      </w:pPr>
    </w:p>
    <w:p w:rsidR="00D40753" w:rsidRDefault="00000000">
      <w:pPr>
        <w:spacing w:line="293" w:lineRule="exact"/>
        <w:ind w:left="101"/>
        <w:rPr>
          <w:b/>
          <w:sz w:val="25"/>
        </w:rPr>
      </w:pPr>
      <w:r>
        <w:rPr>
          <w:b/>
          <w:color w:val="365F91"/>
          <w:sz w:val="25"/>
        </w:rPr>
        <w:t>ЗМІСТ</w:t>
      </w:r>
      <w:r>
        <w:rPr>
          <w:b/>
          <w:color w:val="365F91"/>
          <w:spacing w:val="-2"/>
          <w:sz w:val="25"/>
        </w:rPr>
        <w:t xml:space="preserve"> </w:t>
      </w:r>
      <w:r>
        <w:rPr>
          <w:b/>
          <w:color w:val="365F91"/>
          <w:sz w:val="25"/>
        </w:rPr>
        <w:t>КУРСУ</w:t>
      </w:r>
    </w:p>
    <w:p w:rsidR="00D40753" w:rsidRDefault="00000000">
      <w:pPr>
        <w:ind w:left="101" w:right="1273"/>
        <w:jc w:val="both"/>
        <w:rPr>
          <w:i/>
          <w:sz w:val="25"/>
        </w:rPr>
      </w:pPr>
      <w:r>
        <w:rPr>
          <w:b/>
          <w:i/>
          <w:sz w:val="25"/>
        </w:rPr>
        <w:t xml:space="preserve">Лекційна частина </w:t>
      </w:r>
      <w:r>
        <w:rPr>
          <w:i/>
          <w:sz w:val="25"/>
        </w:rPr>
        <w:t>курсу включає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такі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теми: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ind w:right="713"/>
        <w:jc w:val="both"/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Сутність та моделі комунікаційних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процесів.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ind w:right="133"/>
        <w:jc w:val="both"/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Комунікаційні процеси на туристичному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підприємстві та особливості управління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ними.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506"/>
          <w:tab w:val="left" w:pos="507"/>
        </w:tabs>
        <w:ind w:right="313"/>
        <w:rPr>
          <w:rFonts w:ascii="Symbol" w:hAnsi="Symbol"/>
          <w:i/>
          <w:color w:val="365F91"/>
          <w:sz w:val="25"/>
        </w:rPr>
      </w:pPr>
      <w:r>
        <w:tab/>
      </w:r>
      <w:r>
        <w:rPr>
          <w:i/>
          <w:sz w:val="25"/>
        </w:rPr>
        <w:t>Виробничі зв'язки в системі управління</w:t>
      </w:r>
      <w:r>
        <w:rPr>
          <w:i/>
          <w:spacing w:val="-54"/>
          <w:sz w:val="25"/>
        </w:rPr>
        <w:t xml:space="preserve"> </w:t>
      </w:r>
      <w:r>
        <w:rPr>
          <w:i/>
          <w:sz w:val="25"/>
        </w:rPr>
        <w:t>туристичним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підприємством.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ind w:right="131"/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Персональні комунікації в туристичному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бізнесі.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ind w:right="159"/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Види та форми персональних продажів у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туризмі.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ind w:right="1542"/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Засоби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стимулювання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збуту</w:t>
      </w:r>
      <w:r>
        <w:rPr>
          <w:i/>
          <w:spacing w:val="-52"/>
          <w:sz w:val="25"/>
        </w:rPr>
        <w:t xml:space="preserve"> </w:t>
      </w:r>
      <w:proofErr w:type="spellStart"/>
      <w:r>
        <w:rPr>
          <w:i/>
          <w:sz w:val="25"/>
        </w:rPr>
        <w:t>турпродукту</w:t>
      </w:r>
      <w:proofErr w:type="spellEnd"/>
      <w:r>
        <w:rPr>
          <w:i/>
          <w:sz w:val="25"/>
        </w:rPr>
        <w:t>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Реклама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як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спосіб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комунікації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туризмі.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ind w:right="819"/>
        <w:rPr>
          <w:rFonts w:ascii="Symbol" w:hAnsi="Symbol"/>
          <w:i/>
          <w:color w:val="365F91"/>
          <w:sz w:val="25"/>
        </w:rPr>
      </w:pPr>
      <w:r>
        <w:rPr>
          <w:i/>
          <w:sz w:val="25"/>
        </w:rPr>
        <w:t>Виставкова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діяльність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та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її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роль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у</w:t>
      </w:r>
      <w:r>
        <w:rPr>
          <w:i/>
          <w:spacing w:val="-52"/>
          <w:sz w:val="25"/>
        </w:rPr>
        <w:t xml:space="preserve"> </w:t>
      </w:r>
      <w:r>
        <w:rPr>
          <w:i/>
          <w:sz w:val="25"/>
        </w:rPr>
        <w:t>налагоджені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комунікацій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між</w:t>
      </w:r>
    </w:p>
    <w:p w:rsidR="00D40753" w:rsidRDefault="00000000">
      <w:pPr>
        <w:pStyle w:val="a3"/>
        <w:ind w:left="451"/>
      </w:pPr>
      <w:r>
        <w:t>учасниками</w:t>
      </w:r>
      <w:r>
        <w:rPr>
          <w:spacing w:val="-3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процесу.</w:t>
      </w:r>
    </w:p>
    <w:p w:rsidR="00D40753" w:rsidRDefault="00D40753">
      <w:pPr>
        <w:pStyle w:val="a3"/>
        <w:spacing w:before="2"/>
      </w:pPr>
    </w:p>
    <w:p w:rsidR="00D40753" w:rsidRDefault="00000000">
      <w:pPr>
        <w:ind w:left="101" w:right="652"/>
        <w:rPr>
          <w:i/>
          <w:sz w:val="25"/>
        </w:rPr>
      </w:pPr>
      <w:r>
        <w:rPr>
          <w:b/>
          <w:i/>
          <w:sz w:val="25"/>
        </w:rPr>
        <w:t xml:space="preserve">Практична частина </w:t>
      </w:r>
      <w:r>
        <w:rPr>
          <w:i/>
          <w:sz w:val="25"/>
        </w:rPr>
        <w:t>курсу передбачає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формування навичок: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spacing w:line="339" w:lineRule="exact"/>
        <w:rPr>
          <w:rFonts w:ascii="Symbol" w:hAnsi="Symbol"/>
          <w:i/>
          <w:color w:val="365F91"/>
          <w:sz w:val="28"/>
        </w:rPr>
      </w:pPr>
      <w:r>
        <w:rPr>
          <w:i/>
          <w:sz w:val="25"/>
        </w:rPr>
        <w:t>аналізу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комунікаційних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процесів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у</w:t>
      </w:r>
    </w:p>
    <w:p w:rsidR="00D40753" w:rsidRDefault="00000000">
      <w:pPr>
        <w:pStyle w:val="a3"/>
        <w:spacing w:line="289" w:lineRule="exact"/>
        <w:ind w:left="451"/>
      </w:pPr>
      <w:r>
        <w:t>туристичній</w:t>
      </w:r>
      <w:r>
        <w:rPr>
          <w:spacing w:val="-3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ними;</w:t>
      </w:r>
    </w:p>
    <w:p w:rsidR="00D40753" w:rsidRDefault="00000000">
      <w:pPr>
        <w:pStyle w:val="a5"/>
        <w:numPr>
          <w:ilvl w:val="0"/>
          <w:numId w:val="1"/>
        </w:numPr>
        <w:tabs>
          <w:tab w:val="left" w:pos="452"/>
        </w:tabs>
        <w:spacing w:before="3" w:line="237" w:lineRule="auto"/>
        <w:ind w:right="357"/>
        <w:rPr>
          <w:rFonts w:ascii="Symbol" w:hAnsi="Symbol"/>
          <w:i/>
          <w:color w:val="365F91"/>
          <w:sz w:val="28"/>
        </w:rPr>
      </w:pPr>
      <w:r>
        <w:rPr>
          <w:i/>
          <w:sz w:val="25"/>
        </w:rPr>
        <w:t xml:space="preserve">налагодження </w:t>
      </w:r>
      <w:proofErr w:type="spellStart"/>
      <w:r>
        <w:rPr>
          <w:i/>
          <w:sz w:val="25"/>
        </w:rPr>
        <w:t>зв’язків</w:t>
      </w:r>
      <w:proofErr w:type="spellEnd"/>
      <w:r>
        <w:rPr>
          <w:i/>
          <w:sz w:val="25"/>
        </w:rPr>
        <w:t xml:space="preserve"> між учасниками</w:t>
      </w:r>
      <w:r>
        <w:rPr>
          <w:i/>
          <w:spacing w:val="-53"/>
          <w:sz w:val="25"/>
        </w:rPr>
        <w:t xml:space="preserve"> </w:t>
      </w:r>
      <w:r>
        <w:rPr>
          <w:i/>
          <w:sz w:val="25"/>
        </w:rPr>
        <w:t>туристичного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процесу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з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метою</w:t>
      </w:r>
    </w:p>
    <w:p w:rsidR="00D40753" w:rsidRDefault="00000000">
      <w:pPr>
        <w:pStyle w:val="a3"/>
        <w:ind w:left="451" w:right="506"/>
      </w:pPr>
      <w:r>
        <w:t>підвищення</w:t>
      </w:r>
      <w:r>
        <w:rPr>
          <w:spacing w:val="-8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діяльності</w:t>
      </w:r>
      <w:r>
        <w:rPr>
          <w:spacing w:val="-52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підприємства.</w:t>
      </w:r>
    </w:p>
    <w:sectPr w:rsidR="00D40753">
      <w:type w:val="continuous"/>
      <w:pgSz w:w="11910" w:h="16840"/>
      <w:pgMar w:top="340" w:right="300" w:bottom="280" w:left="1000" w:header="720" w:footer="720" w:gutter="0"/>
      <w:cols w:num="2" w:space="720" w:equalWidth="0">
        <w:col w:w="5110" w:space="278"/>
        <w:col w:w="5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2156"/>
    <w:multiLevelType w:val="hybridMultilevel"/>
    <w:tmpl w:val="556A33B2"/>
    <w:lvl w:ilvl="0" w:tplc="80C8DA78">
      <w:numFmt w:val="bullet"/>
      <w:lvlText w:val=""/>
      <w:lvlJc w:val="left"/>
      <w:pPr>
        <w:ind w:left="451" w:hanging="284"/>
      </w:pPr>
      <w:rPr>
        <w:rFonts w:hint="default"/>
        <w:w w:val="99"/>
        <w:lang w:val="uk-UA" w:eastAsia="en-US" w:bidi="ar-SA"/>
      </w:rPr>
    </w:lvl>
    <w:lvl w:ilvl="1" w:tplc="E7D0CED8">
      <w:numFmt w:val="bullet"/>
      <w:lvlText w:val="•"/>
      <w:lvlJc w:val="left"/>
      <w:pPr>
        <w:ind w:left="935" w:hanging="284"/>
      </w:pPr>
      <w:rPr>
        <w:rFonts w:hint="default"/>
        <w:lang w:val="uk-UA" w:eastAsia="en-US" w:bidi="ar-SA"/>
      </w:rPr>
    </w:lvl>
    <w:lvl w:ilvl="2" w:tplc="B7861BDC">
      <w:numFmt w:val="bullet"/>
      <w:lvlText w:val="•"/>
      <w:lvlJc w:val="left"/>
      <w:pPr>
        <w:ind w:left="1411" w:hanging="284"/>
      </w:pPr>
      <w:rPr>
        <w:rFonts w:hint="default"/>
        <w:lang w:val="uk-UA" w:eastAsia="en-US" w:bidi="ar-SA"/>
      </w:rPr>
    </w:lvl>
    <w:lvl w:ilvl="3" w:tplc="2CC882C0">
      <w:numFmt w:val="bullet"/>
      <w:lvlText w:val="•"/>
      <w:lvlJc w:val="left"/>
      <w:pPr>
        <w:ind w:left="1887" w:hanging="284"/>
      </w:pPr>
      <w:rPr>
        <w:rFonts w:hint="default"/>
        <w:lang w:val="uk-UA" w:eastAsia="en-US" w:bidi="ar-SA"/>
      </w:rPr>
    </w:lvl>
    <w:lvl w:ilvl="4" w:tplc="9F421530">
      <w:numFmt w:val="bullet"/>
      <w:lvlText w:val="•"/>
      <w:lvlJc w:val="left"/>
      <w:pPr>
        <w:ind w:left="2363" w:hanging="284"/>
      </w:pPr>
      <w:rPr>
        <w:rFonts w:hint="default"/>
        <w:lang w:val="uk-UA" w:eastAsia="en-US" w:bidi="ar-SA"/>
      </w:rPr>
    </w:lvl>
    <w:lvl w:ilvl="5" w:tplc="3FEA4852">
      <w:numFmt w:val="bullet"/>
      <w:lvlText w:val="•"/>
      <w:lvlJc w:val="left"/>
      <w:pPr>
        <w:ind w:left="2839" w:hanging="284"/>
      </w:pPr>
      <w:rPr>
        <w:rFonts w:hint="default"/>
        <w:lang w:val="uk-UA" w:eastAsia="en-US" w:bidi="ar-SA"/>
      </w:rPr>
    </w:lvl>
    <w:lvl w:ilvl="6" w:tplc="C114C53A">
      <w:numFmt w:val="bullet"/>
      <w:lvlText w:val="•"/>
      <w:lvlJc w:val="left"/>
      <w:pPr>
        <w:ind w:left="3315" w:hanging="284"/>
      </w:pPr>
      <w:rPr>
        <w:rFonts w:hint="default"/>
        <w:lang w:val="uk-UA" w:eastAsia="en-US" w:bidi="ar-SA"/>
      </w:rPr>
    </w:lvl>
    <w:lvl w:ilvl="7" w:tplc="E51CF5A4">
      <w:numFmt w:val="bullet"/>
      <w:lvlText w:val="•"/>
      <w:lvlJc w:val="left"/>
      <w:pPr>
        <w:ind w:left="3791" w:hanging="284"/>
      </w:pPr>
      <w:rPr>
        <w:rFonts w:hint="default"/>
        <w:lang w:val="uk-UA" w:eastAsia="en-US" w:bidi="ar-SA"/>
      </w:rPr>
    </w:lvl>
    <w:lvl w:ilvl="8" w:tplc="17E06082">
      <w:numFmt w:val="bullet"/>
      <w:lvlText w:val="•"/>
      <w:lvlJc w:val="left"/>
      <w:pPr>
        <w:ind w:left="4267" w:hanging="284"/>
      </w:pPr>
      <w:rPr>
        <w:rFonts w:hint="default"/>
        <w:lang w:val="uk-UA" w:eastAsia="en-US" w:bidi="ar-SA"/>
      </w:rPr>
    </w:lvl>
  </w:abstractNum>
  <w:num w:numId="1" w16cid:durableId="12147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753"/>
    <w:rsid w:val="00802B69"/>
    <w:rsid w:val="00D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337"/>
  <w15:docId w15:val="{79AB0ED5-737A-4183-86EA-432C276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5"/>
      <w:szCs w:val="25"/>
    </w:rPr>
  </w:style>
  <w:style w:type="paragraph" w:styleId="a4">
    <w:name w:val="Title"/>
    <w:basedOn w:val="a"/>
    <w:uiPriority w:val="10"/>
    <w:qFormat/>
    <w:pPr>
      <w:spacing w:before="73"/>
      <w:ind w:left="101" w:right="833"/>
    </w:pPr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pPr>
      <w:ind w:left="45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chenko.sputni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Музей КНЛУ</cp:lastModifiedBy>
  <cp:revision>2</cp:revision>
  <dcterms:created xsi:type="dcterms:W3CDTF">2023-06-02T08:39:00Z</dcterms:created>
  <dcterms:modified xsi:type="dcterms:W3CDTF">2023-06-02T08:45:00Z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</Properties>
</file>