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2733B" w14:textId="77777777" w:rsidR="00F10E00" w:rsidRPr="00AF7B0E" w:rsidRDefault="00F10E00" w:rsidP="00F10E00">
      <w:pPr>
        <w:spacing w:line="360" w:lineRule="auto"/>
        <w:jc w:val="center"/>
        <w:rPr>
          <w:rFonts w:ascii="Times New Roman" w:hAnsi="Times New Roman" w:cs="Times New Roman"/>
          <w:sz w:val="28"/>
          <w:szCs w:val="28"/>
          <w:lang w:val="uk-UA"/>
        </w:rPr>
      </w:pPr>
      <w:r w:rsidRPr="00AF7B0E">
        <w:rPr>
          <w:rFonts w:ascii="Times New Roman" w:hAnsi="Times New Roman" w:cs="Times New Roman"/>
          <w:sz w:val="28"/>
          <w:szCs w:val="28"/>
          <w:lang w:val="uk-UA"/>
        </w:rPr>
        <w:t>МІНІСТЕРСТВО ОСВІТИ І НАУКИ УКРАЇНИ</w:t>
      </w:r>
    </w:p>
    <w:p w14:paraId="5FDB87DB" w14:textId="77777777" w:rsidR="00F10E00" w:rsidRPr="00AF7B0E" w:rsidRDefault="00F10E00" w:rsidP="00F10E00">
      <w:pPr>
        <w:spacing w:line="360" w:lineRule="auto"/>
        <w:jc w:val="center"/>
        <w:rPr>
          <w:rFonts w:ascii="Times New Roman" w:hAnsi="Times New Roman" w:cs="Times New Roman"/>
          <w:sz w:val="28"/>
          <w:szCs w:val="28"/>
          <w:lang w:val="uk-UA"/>
        </w:rPr>
      </w:pPr>
      <w:r w:rsidRPr="00AF7B0E">
        <w:rPr>
          <w:rFonts w:ascii="Times New Roman" w:hAnsi="Times New Roman" w:cs="Times New Roman"/>
          <w:sz w:val="28"/>
          <w:szCs w:val="28"/>
          <w:lang w:val="uk-UA"/>
        </w:rPr>
        <w:t xml:space="preserve"> КИЇВСЬКИЙ НАЦІОНАЛЬНИЙ ЛІНГВІСТИЧНИЙ УНІВЕРСИТЕТ </w:t>
      </w:r>
    </w:p>
    <w:p w14:paraId="03F7CC48" w14:textId="77777777" w:rsidR="00F10E00" w:rsidRPr="00AF7B0E" w:rsidRDefault="00F10E00" w:rsidP="00F10E00">
      <w:pPr>
        <w:spacing w:line="360" w:lineRule="auto"/>
        <w:jc w:val="center"/>
        <w:rPr>
          <w:rFonts w:ascii="Times New Roman" w:hAnsi="Times New Roman" w:cs="Times New Roman"/>
          <w:sz w:val="28"/>
          <w:szCs w:val="28"/>
          <w:lang w:val="uk-UA"/>
        </w:rPr>
      </w:pPr>
      <w:r w:rsidRPr="00AF7B0E">
        <w:rPr>
          <w:rFonts w:ascii="Times New Roman" w:hAnsi="Times New Roman" w:cs="Times New Roman"/>
          <w:sz w:val="28"/>
          <w:szCs w:val="28"/>
          <w:lang w:val="uk-UA"/>
        </w:rPr>
        <w:t>Кафедра психології і туризму</w:t>
      </w:r>
    </w:p>
    <w:p w14:paraId="546492F6" w14:textId="77777777" w:rsidR="00F10E00" w:rsidRPr="00AF7B0E" w:rsidRDefault="00F10E00" w:rsidP="00F10E00">
      <w:pPr>
        <w:spacing w:line="360" w:lineRule="auto"/>
        <w:jc w:val="center"/>
        <w:rPr>
          <w:rFonts w:ascii="Times New Roman" w:hAnsi="Times New Roman" w:cs="Times New Roman"/>
          <w:sz w:val="28"/>
          <w:szCs w:val="28"/>
          <w:lang w:val="uk-UA"/>
        </w:rPr>
      </w:pPr>
    </w:p>
    <w:p w14:paraId="3166D909" w14:textId="77777777" w:rsidR="00F10E00" w:rsidRPr="00AF7B0E" w:rsidRDefault="00F10E00" w:rsidP="00F10E00">
      <w:pPr>
        <w:spacing w:line="360" w:lineRule="auto"/>
        <w:jc w:val="center"/>
        <w:rPr>
          <w:rFonts w:ascii="Times New Roman" w:hAnsi="Times New Roman" w:cs="Times New Roman"/>
          <w:sz w:val="28"/>
          <w:szCs w:val="28"/>
          <w:lang w:val="uk-UA"/>
        </w:rPr>
      </w:pPr>
    </w:p>
    <w:p w14:paraId="51A0F6CD" w14:textId="77777777" w:rsidR="00F10E00" w:rsidRPr="00AF7B0E" w:rsidRDefault="00F10E00" w:rsidP="00F10E00">
      <w:pPr>
        <w:spacing w:line="360" w:lineRule="auto"/>
        <w:jc w:val="center"/>
        <w:rPr>
          <w:rFonts w:ascii="Times New Roman" w:hAnsi="Times New Roman" w:cs="Times New Roman"/>
          <w:sz w:val="28"/>
          <w:szCs w:val="28"/>
          <w:lang w:val="uk-UA"/>
        </w:rPr>
      </w:pPr>
    </w:p>
    <w:p w14:paraId="2728E9B8" w14:textId="77777777" w:rsidR="00F10E00" w:rsidRPr="00AF7B0E" w:rsidRDefault="00F10E00" w:rsidP="00F10E00">
      <w:pPr>
        <w:spacing w:line="360" w:lineRule="auto"/>
        <w:jc w:val="center"/>
        <w:rPr>
          <w:rFonts w:ascii="Times New Roman" w:hAnsi="Times New Roman" w:cs="Times New Roman"/>
          <w:sz w:val="28"/>
          <w:szCs w:val="28"/>
          <w:lang w:val="uk-UA"/>
        </w:rPr>
      </w:pPr>
    </w:p>
    <w:p w14:paraId="679B0A1D" w14:textId="77777777" w:rsidR="00F10E00" w:rsidRPr="00AF7B0E" w:rsidRDefault="00F10E00" w:rsidP="00F10E00">
      <w:pPr>
        <w:spacing w:line="360" w:lineRule="auto"/>
        <w:jc w:val="center"/>
        <w:rPr>
          <w:rFonts w:ascii="Times New Roman" w:hAnsi="Times New Roman" w:cs="Times New Roman"/>
          <w:sz w:val="28"/>
          <w:szCs w:val="28"/>
          <w:lang w:val="uk-UA"/>
        </w:rPr>
      </w:pPr>
    </w:p>
    <w:p w14:paraId="41DFE54F" w14:textId="77777777" w:rsidR="00F10E00" w:rsidRPr="00AF7B0E" w:rsidRDefault="00F10E00" w:rsidP="00F10E00">
      <w:pPr>
        <w:spacing w:line="360" w:lineRule="auto"/>
        <w:jc w:val="center"/>
        <w:rPr>
          <w:rFonts w:ascii="Times New Roman" w:hAnsi="Times New Roman" w:cs="Times New Roman"/>
          <w:sz w:val="28"/>
          <w:szCs w:val="28"/>
          <w:lang w:val="uk-UA"/>
        </w:rPr>
      </w:pPr>
    </w:p>
    <w:p w14:paraId="456CDB52" w14:textId="77777777" w:rsidR="00F10E00" w:rsidRPr="00AF7B0E" w:rsidRDefault="00F10E00" w:rsidP="00F10E00">
      <w:pPr>
        <w:spacing w:line="360" w:lineRule="auto"/>
        <w:jc w:val="center"/>
        <w:rPr>
          <w:rFonts w:ascii="Times New Roman" w:hAnsi="Times New Roman" w:cs="Times New Roman"/>
          <w:b/>
          <w:sz w:val="28"/>
          <w:szCs w:val="28"/>
          <w:lang w:val="uk-UA"/>
        </w:rPr>
      </w:pPr>
      <w:r w:rsidRPr="00AF7B0E">
        <w:rPr>
          <w:rFonts w:ascii="Times New Roman" w:hAnsi="Times New Roman" w:cs="Times New Roman"/>
          <w:b/>
          <w:sz w:val="28"/>
          <w:szCs w:val="28"/>
          <w:lang w:val="uk-UA"/>
        </w:rPr>
        <w:t>ПОРЯДОК</w:t>
      </w:r>
    </w:p>
    <w:p w14:paraId="7C26A789" w14:textId="77777777" w:rsidR="00F10E00" w:rsidRDefault="00F10E00" w:rsidP="00F10E00">
      <w:pPr>
        <w:spacing w:line="276" w:lineRule="auto"/>
        <w:jc w:val="center"/>
        <w:rPr>
          <w:rFonts w:ascii="Times New Roman" w:hAnsi="Times New Roman" w:cs="Times New Roman"/>
          <w:b/>
          <w:sz w:val="28"/>
          <w:szCs w:val="28"/>
          <w:lang w:val="uk-UA"/>
        </w:rPr>
      </w:pPr>
      <w:r w:rsidRPr="00AF7B0E">
        <w:rPr>
          <w:rFonts w:ascii="Times New Roman" w:hAnsi="Times New Roman" w:cs="Times New Roman"/>
          <w:b/>
          <w:sz w:val="28"/>
          <w:szCs w:val="28"/>
          <w:lang w:val="uk-UA"/>
        </w:rPr>
        <w:t xml:space="preserve">проведення семестрового контролю в дистанційному режимі з використанням </w:t>
      </w:r>
      <w:proofErr w:type="spellStart"/>
      <w:r w:rsidRPr="00AF7B0E">
        <w:rPr>
          <w:rFonts w:ascii="Times New Roman" w:hAnsi="Times New Roman" w:cs="Times New Roman"/>
          <w:b/>
          <w:sz w:val="28"/>
          <w:szCs w:val="28"/>
          <w:lang w:val="uk-UA"/>
        </w:rPr>
        <w:t>ІТ-технологій</w:t>
      </w:r>
      <w:proofErr w:type="spellEnd"/>
    </w:p>
    <w:p w14:paraId="71F62F4C" w14:textId="62FB4FDB" w:rsidR="00F10E00" w:rsidRDefault="00F10E00" w:rsidP="00F10E00">
      <w:pPr>
        <w:spacing w:line="276" w:lineRule="auto"/>
        <w:jc w:val="center"/>
        <w:rPr>
          <w:rFonts w:ascii="Times New Roman" w:hAnsi="Times New Roman" w:cs="Times New Roman"/>
          <w:b/>
          <w:sz w:val="28"/>
          <w:szCs w:val="28"/>
          <w:lang w:val="uk-UA"/>
        </w:rPr>
      </w:pPr>
      <w:r w:rsidRPr="00AF7B0E">
        <w:rPr>
          <w:rFonts w:ascii="Times New Roman" w:hAnsi="Times New Roman" w:cs="Times New Roman"/>
          <w:b/>
          <w:sz w:val="28"/>
          <w:szCs w:val="28"/>
          <w:lang w:val="uk-UA"/>
        </w:rPr>
        <w:t>з дисципліни «</w:t>
      </w:r>
      <w:r>
        <w:rPr>
          <w:rFonts w:ascii="Times New Roman" w:hAnsi="Times New Roman" w:cs="Times New Roman"/>
          <w:b/>
          <w:sz w:val="28"/>
          <w:szCs w:val="28"/>
          <w:lang w:val="uk-UA"/>
        </w:rPr>
        <w:t>Основи науково-дослідної роботи»</w:t>
      </w:r>
    </w:p>
    <w:p w14:paraId="0C81729F" w14:textId="77777777" w:rsidR="00F10E00" w:rsidRPr="00AF7B0E" w:rsidRDefault="00F10E00" w:rsidP="00F10E00">
      <w:pPr>
        <w:spacing w:line="276" w:lineRule="auto"/>
        <w:jc w:val="center"/>
        <w:rPr>
          <w:rFonts w:ascii="Times New Roman" w:hAnsi="Times New Roman" w:cs="Times New Roman"/>
          <w:b/>
          <w:sz w:val="28"/>
          <w:szCs w:val="28"/>
          <w:lang w:val="uk-UA"/>
        </w:rPr>
      </w:pPr>
      <w:r w:rsidRPr="00AF7B0E">
        <w:rPr>
          <w:rFonts w:ascii="Times New Roman" w:hAnsi="Times New Roman" w:cs="Times New Roman"/>
          <w:b/>
          <w:sz w:val="28"/>
          <w:szCs w:val="28"/>
          <w:lang w:val="uk-UA"/>
        </w:rPr>
        <w:t>здобувачів ступеня вищої освіти бакалавр (денна форма здобуття освіти) Київського національного лінгвістичного університету</w:t>
      </w:r>
    </w:p>
    <w:p w14:paraId="5D16E28D" w14:textId="0B1392A6" w:rsidR="00F10E00" w:rsidRPr="00AF7B0E" w:rsidRDefault="00F10E00" w:rsidP="00F10E00">
      <w:pPr>
        <w:spacing w:line="276" w:lineRule="auto"/>
        <w:jc w:val="center"/>
        <w:rPr>
          <w:rFonts w:ascii="Times New Roman" w:hAnsi="Times New Roman" w:cs="Times New Roman"/>
          <w:b/>
          <w:sz w:val="28"/>
          <w:szCs w:val="28"/>
          <w:lang w:val="uk-UA"/>
        </w:rPr>
      </w:pPr>
      <w:r w:rsidRPr="00AF7B0E">
        <w:rPr>
          <w:rFonts w:ascii="Times New Roman" w:hAnsi="Times New Roman" w:cs="Times New Roman"/>
          <w:b/>
          <w:sz w:val="28"/>
          <w:szCs w:val="28"/>
          <w:lang w:val="uk-UA"/>
        </w:rPr>
        <w:t xml:space="preserve">освітньої програми Туристичне обслуговування </w:t>
      </w:r>
    </w:p>
    <w:p w14:paraId="51FE1C2E" w14:textId="77777777" w:rsidR="00F10E00" w:rsidRDefault="00F10E00" w:rsidP="00F10E00">
      <w:pPr>
        <w:spacing w:line="276" w:lineRule="auto"/>
        <w:jc w:val="center"/>
        <w:rPr>
          <w:rFonts w:ascii="Times New Roman" w:hAnsi="Times New Roman" w:cs="Times New Roman"/>
          <w:b/>
          <w:sz w:val="28"/>
          <w:szCs w:val="28"/>
          <w:lang w:val="uk-UA"/>
        </w:rPr>
      </w:pPr>
      <w:r w:rsidRPr="00AF7B0E">
        <w:rPr>
          <w:rFonts w:ascii="Times New Roman" w:hAnsi="Times New Roman" w:cs="Times New Roman"/>
          <w:b/>
          <w:sz w:val="28"/>
          <w:szCs w:val="28"/>
          <w:lang w:val="uk-UA"/>
        </w:rPr>
        <w:t>спеціальності 242 Туризм</w:t>
      </w:r>
    </w:p>
    <w:p w14:paraId="1C8BEC33" w14:textId="77777777" w:rsidR="00F10E00" w:rsidRPr="00AF7B0E" w:rsidRDefault="00F10E00" w:rsidP="00F10E00">
      <w:pPr>
        <w:spacing w:line="276" w:lineRule="auto"/>
        <w:jc w:val="center"/>
        <w:rPr>
          <w:rFonts w:ascii="Times New Roman" w:hAnsi="Times New Roman" w:cs="Times New Roman"/>
          <w:b/>
          <w:sz w:val="28"/>
          <w:szCs w:val="28"/>
          <w:lang w:val="uk-UA"/>
        </w:rPr>
      </w:pPr>
      <w:r w:rsidRPr="002D0A03">
        <w:rPr>
          <w:rFonts w:ascii="Times New Roman" w:hAnsi="Times New Roman"/>
          <w:b/>
          <w:bCs/>
          <w:sz w:val="28"/>
          <w:szCs w:val="28"/>
          <w:lang w:val="uk-UA"/>
        </w:rPr>
        <w:t>у IІ семестрі 2021-2022 навчального року</w:t>
      </w:r>
    </w:p>
    <w:p w14:paraId="3EF1320D" w14:textId="77777777" w:rsidR="00F10E00" w:rsidRPr="00AF7B0E" w:rsidRDefault="00F10E00" w:rsidP="00F10E00">
      <w:pPr>
        <w:spacing w:line="360" w:lineRule="auto"/>
        <w:jc w:val="center"/>
        <w:rPr>
          <w:rFonts w:ascii="Times New Roman" w:hAnsi="Times New Roman" w:cs="Times New Roman"/>
          <w:sz w:val="28"/>
          <w:szCs w:val="28"/>
          <w:lang w:val="uk-UA"/>
        </w:rPr>
      </w:pPr>
    </w:p>
    <w:p w14:paraId="4619E82D" w14:textId="77777777" w:rsidR="00F10E00" w:rsidRPr="00AF7B0E" w:rsidRDefault="00F10E00" w:rsidP="00F10E00">
      <w:pPr>
        <w:spacing w:line="360" w:lineRule="auto"/>
        <w:jc w:val="center"/>
        <w:rPr>
          <w:rFonts w:ascii="Times New Roman" w:hAnsi="Times New Roman" w:cs="Times New Roman"/>
          <w:sz w:val="28"/>
          <w:szCs w:val="28"/>
          <w:lang w:val="uk-UA"/>
        </w:rPr>
      </w:pPr>
    </w:p>
    <w:p w14:paraId="6AECDCD0" w14:textId="77777777" w:rsidR="00F10E00" w:rsidRPr="00AF7B0E" w:rsidRDefault="00F10E00" w:rsidP="00F10E00">
      <w:pPr>
        <w:spacing w:line="360" w:lineRule="auto"/>
        <w:jc w:val="center"/>
        <w:rPr>
          <w:rFonts w:ascii="Times New Roman" w:hAnsi="Times New Roman" w:cs="Times New Roman"/>
          <w:sz w:val="28"/>
          <w:szCs w:val="28"/>
          <w:lang w:val="uk-UA"/>
        </w:rPr>
      </w:pPr>
    </w:p>
    <w:p w14:paraId="1BE008EE" w14:textId="77777777" w:rsidR="00F10E00" w:rsidRPr="00AF7B0E" w:rsidRDefault="00F10E00" w:rsidP="00F10E00">
      <w:pPr>
        <w:spacing w:line="360" w:lineRule="auto"/>
        <w:jc w:val="center"/>
        <w:rPr>
          <w:rFonts w:ascii="Times New Roman" w:hAnsi="Times New Roman" w:cs="Times New Roman"/>
          <w:sz w:val="28"/>
          <w:szCs w:val="28"/>
          <w:lang w:val="uk-UA"/>
        </w:rPr>
      </w:pPr>
    </w:p>
    <w:p w14:paraId="7CC3658E" w14:textId="77777777" w:rsidR="00F10E00" w:rsidRPr="00AF7B0E" w:rsidRDefault="00F10E00" w:rsidP="00F10E00">
      <w:pPr>
        <w:spacing w:line="360" w:lineRule="auto"/>
        <w:jc w:val="center"/>
        <w:rPr>
          <w:rFonts w:ascii="Times New Roman" w:hAnsi="Times New Roman" w:cs="Times New Roman"/>
          <w:sz w:val="28"/>
          <w:szCs w:val="28"/>
          <w:lang w:val="uk-UA"/>
        </w:rPr>
      </w:pPr>
    </w:p>
    <w:p w14:paraId="6F1BE348" w14:textId="77777777" w:rsidR="00F10E00" w:rsidRPr="00AF7B0E" w:rsidRDefault="00F10E00" w:rsidP="00F10E00">
      <w:pPr>
        <w:spacing w:line="360" w:lineRule="auto"/>
        <w:jc w:val="center"/>
        <w:rPr>
          <w:rFonts w:ascii="Times New Roman" w:hAnsi="Times New Roman" w:cs="Times New Roman"/>
          <w:sz w:val="28"/>
          <w:szCs w:val="28"/>
          <w:lang w:val="uk-UA"/>
        </w:rPr>
      </w:pPr>
    </w:p>
    <w:p w14:paraId="1BEB342C" w14:textId="77777777" w:rsidR="00F10E00" w:rsidRPr="00AF7B0E" w:rsidRDefault="00F10E00" w:rsidP="00F10E00">
      <w:pPr>
        <w:spacing w:line="276" w:lineRule="auto"/>
        <w:ind w:firstLine="4536"/>
        <w:rPr>
          <w:rFonts w:ascii="Times New Roman" w:hAnsi="Times New Roman" w:cs="Times New Roman"/>
          <w:sz w:val="28"/>
          <w:szCs w:val="28"/>
          <w:lang w:val="uk-UA"/>
        </w:rPr>
      </w:pPr>
      <w:r w:rsidRPr="00AF7B0E">
        <w:rPr>
          <w:rFonts w:ascii="Times New Roman" w:hAnsi="Times New Roman" w:cs="Times New Roman"/>
          <w:sz w:val="28"/>
          <w:szCs w:val="28"/>
          <w:lang w:val="uk-UA"/>
        </w:rPr>
        <w:t>Схвалено на засіданні</w:t>
      </w:r>
    </w:p>
    <w:p w14:paraId="293D4EEF" w14:textId="77777777" w:rsidR="00F10E00" w:rsidRPr="00AF7B0E" w:rsidRDefault="00F10E00" w:rsidP="00F10E00">
      <w:pPr>
        <w:spacing w:line="276" w:lineRule="auto"/>
        <w:ind w:firstLine="4536"/>
        <w:rPr>
          <w:rFonts w:ascii="Times New Roman" w:hAnsi="Times New Roman" w:cs="Times New Roman"/>
          <w:sz w:val="28"/>
          <w:szCs w:val="28"/>
          <w:lang w:val="uk-UA"/>
        </w:rPr>
      </w:pPr>
      <w:r w:rsidRPr="00AF7B0E">
        <w:rPr>
          <w:rFonts w:ascii="Times New Roman" w:hAnsi="Times New Roman" w:cs="Times New Roman"/>
          <w:sz w:val="28"/>
          <w:szCs w:val="28"/>
          <w:lang w:val="uk-UA"/>
        </w:rPr>
        <w:t>кафедри психології і туризму</w:t>
      </w:r>
    </w:p>
    <w:p w14:paraId="3009DD39" w14:textId="77777777" w:rsidR="00F10E00" w:rsidRPr="00AF7B0E" w:rsidRDefault="00F10E00" w:rsidP="00F10E00">
      <w:pPr>
        <w:spacing w:line="276" w:lineRule="auto"/>
        <w:ind w:firstLine="4536"/>
        <w:rPr>
          <w:rFonts w:ascii="Times New Roman" w:hAnsi="Times New Roman" w:cs="Times New Roman"/>
          <w:sz w:val="28"/>
          <w:szCs w:val="28"/>
          <w:lang w:val="uk-UA"/>
        </w:rPr>
      </w:pPr>
      <w:r w:rsidRPr="00AF7B0E">
        <w:rPr>
          <w:rFonts w:ascii="Times New Roman" w:hAnsi="Times New Roman" w:cs="Times New Roman"/>
          <w:sz w:val="28"/>
          <w:szCs w:val="28"/>
          <w:lang w:val="uk-UA"/>
        </w:rPr>
        <w:t>проток</w:t>
      </w:r>
      <w:r>
        <w:rPr>
          <w:rFonts w:ascii="Times New Roman" w:hAnsi="Times New Roman" w:cs="Times New Roman"/>
          <w:sz w:val="28"/>
          <w:szCs w:val="28"/>
          <w:lang w:val="uk-UA"/>
        </w:rPr>
        <w:t>ол № 5 від 10 листопада 2021 р.</w:t>
      </w:r>
    </w:p>
    <w:p w14:paraId="0578A89B" w14:textId="77777777" w:rsidR="00F10E00" w:rsidRPr="00AF7B0E" w:rsidRDefault="00F10E00" w:rsidP="00F10E00">
      <w:pPr>
        <w:spacing w:line="360" w:lineRule="auto"/>
        <w:jc w:val="center"/>
        <w:rPr>
          <w:rFonts w:ascii="Times New Roman" w:hAnsi="Times New Roman" w:cs="Times New Roman"/>
          <w:sz w:val="28"/>
          <w:szCs w:val="28"/>
          <w:lang w:val="uk-UA"/>
        </w:rPr>
      </w:pPr>
    </w:p>
    <w:p w14:paraId="00E8EE12" w14:textId="77777777" w:rsidR="00F10E00" w:rsidRPr="00AF7B0E" w:rsidRDefault="00F10E00" w:rsidP="00F10E00">
      <w:pPr>
        <w:spacing w:line="360" w:lineRule="auto"/>
        <w:jc w:val="center"/>
        <w:rPr>
          <w:rFonts w:ascii="Times New Roman" w:hAnsi="Times New Roman" w:cs="Times New Roman"/>
          <w:sz w:val="28"/>
          <w:szCs w:val="28"/>
          <w:lang w:val="uk-UA"/>
        </w:rPr>
      </w:pPr>
    </w:p>
    <w:p w14:paraId="0301DF04" w14:textId="77777777" w:rsidR="00F10E00" w:rsidRPr="00AF7B0E" w:rsidRDefault="00F10E00" w:rsidP="00F10E00">
      <w:pPr>
        <w:spacing w:line="360" w:lineRule="auto"/>
        <w:jc w:val="center"/>
        <w:rPr>
          <w:rFonts w:ascii="Times New Roman" w:hAnsi="Times New Roman" w:cs="Times New Roman"/>
          <w:sz w:val="28"/>
          <w:szCs w:val="28"/>
          <w:lang w:val="uk-UA"/>
        </w:rPr>
      </w:pPr>
    </w:p>
    <w:p w14:paraId="79D551F3" w14:textId="77777777" w:rsidR="00F10E00" w:rsidRPr="00AF7B0E" w:rsidRDefault="00F10E00" w:rsidP="00F10E00">
      <w:pPr>
        <w:spacing w:line="360" w:lineRule="auto"/>
        <w:jc w:val="center"/>
        <w:rPr>
          <w:rFonts w:ascii="Times New Roman" w:hAnsi="Times New Roman" w:cs="Times New Roman"/>
          <w:sz w:val="28"/>
          <w:szCs w:val="28"/>
          <w:lang w:val="uk-UA"/>
        </w:rPr>
      </w:pPr>
    </w:p>
    <w:p w14:paraId="07B5D725" w14:textId="77777777" w:rsidR="00F10E00" w:rsidRPr="002D0A03" w:rsidRDefault="00F10E00" w:rsidP="00F10E00">
      <w:pPr>
        <w:jc w:val="center"/>
        <w:rPr>
          <w:rFonts w:ascii="Times New Roman" w:hAnsi="Times New Roman"/>
          <w:sz w:val="28"/>
          <w:szCs w:val="28"/>
          <w:lang w:val="uk-UA"/>
        </w:rPr>
      </w:pPr>
      <w:r w:rsidRPr="00AF7B0E">
        <w:rPr>
          <w:rFonts w:ascii="Times New Roman" w:hAnsi="Times New Roman" w:cs="Times New Roman"/>
          <w:sz w:val="28"/>
          <w:szCs w:val="28"/>
          <w:lang w:val="uk-UA"/>
        </w:rPr>
        <w:t>Київ – 2021</w:t>
      </w:r>
    </w:p>
    <w:p w14:paraId="660B54F8" w14:textId="77777777" w:rsidR="00F10E00" w:rsidRPr="002D0A03" w:rsidRDefault="00F10E00" w:rsidP="00F10E00">
      <w:pPr>
        <w:widowControl/>
        <w:autoSpaceDE/>
        <w:autoSpaceDN/>
        <w:adjustRightInd/>
        <w:spacing w:after="160" w:line="259" w:lineRule="auto"/>
        <w:rPr>
          <w:rFonts w:ascii="Times New Roman" w:hAnsi="Times New Roman"/>
          <w:b/>
          <w:sz w:val="28"/>
          <w:szCs w:val="28"/>
          <w:lang w:val="uk-UA"/>
        </w:rPr>
      </w:pPr>
      <w:r w:rsidRPr="002D0A03">
        <w:rPr>
          <w:rFonts w:ascii="Times New Roman" w:hAnsi="Times New Roman"/>
          <w:b/>
          <w:sz w:val="28"/>
          <w:szCs w:val="28"/>
          <w:lang w:val="uk-UA"/>
        </w:rPr>
        <w:br w:type="page"/>
      </w:r>
    </w:p>
    <w:p w14:paraId="5BC7A694" w14:textId="77777777" w:rsidR="00F10E00" w:rsidRPr="00AF7B0E" w:rsidRDefault="00F10E00" w:rsidP="00F10E00">
      <w:pPr>
        <w:spacing w:line="360" w:lineRule="auto"/>
        <w:jc w:val="center"/>
        <w:rPr>
          <w:rFonts w:ascii="Times New Roman" w:hAnsi="Times New Roman" w:cs="Times New Roman"/>
          <w:b/>
          <w:sz w:val="28"/>
          <w:szCs w:val="28"/>
          <w:lang w:val="uk-UA"/>
        </w:rPr>
      </w:pPr>
      <w:r w:rsidRPr="00AF7B0E">
        <w:rPr>
          <w:rFonts w:ascii="Times New Roman" w:hAnsi="Times New Roman" w:cs="Times New Roman"/>
          <w:b/>
          <w:sz w:val="28"/>
          <w:szCs w:val="28"/>
          <w:lang w:val="uk-UA"/>
        </w:rPr>
        <w:lastRenderedPageBreak/>
        <w:t>ПОРЯДОК</w:t>
      </w:r>
    </w:p>
    <w:p w14:paraId="154E589B" w14:textId="77777777" w:rsidR="00F10E00" w:rsidRDefault="00F10E00" w:rsidP="00F10E00">
      <w:pPr>
        <w:spacing w:line="276" w:lineRule="auto"/>
        <w:jc w:val="center"/>
        <w:rPr>
          <w:rFonts w:ascii="Times New Roman" w:hAnsi="Times New Roman" w:cs="Times New Roman"/>
          <w:b/>
          <w:sz w:val="28"/>
          <w:szCs w:val="28"/>
          <w:lang w:val="uk-UA"/>
        </w:rPr>
      </w:pPr>
      <w:r w:rsidRPr="00AF7B0E">
        <w:rPr>
          <w:rFonts w:ascii="Times New Roman" w:hAnsi="Times New Roman" w:cs="Times New Roman"/>
          <w:b/>
          <w:sz w:val="28"/>
          <w:szCs w:val="28"/>
          <w:lang w:val="uk-UA"/>
        </w:rPr>
        <w:t xml:space="preserve">проведення семестрового контролю в дистанційному режимі з використанням </w:t>
      </w:r>
      <w:proofErr w:type="spellStart"/>
      <w:r w:rsidRPr="00AF7B0E">
        <w:rPr>
          <w:rFonts w:ascii="Times New Roman" w:hAnsi="Times New Roman" w:cs="Times New Roman"/>
          <w:b/>
          <w:sz w:val="28"/>
          <w:szCs w:val="28"/>
          <w:lang w:val="uk-UA"/>
        </w:rPr>
        <w:t>ІТ-технологій</w:t>
      </w:r>
      <w:proofErr w:type="spellEnd"/>
    </w:p>
    <w:p w14:paraId="79A9E7CE" w14:textId="46D20A22" w:rsidR="00F10E00" w:rsidRDefault="00F10E00" w:rsidP="00F10E00">
      <w:pPr>
        <w:spacing w:line="276" w:lineRule="auto"/>
        <w:jc w:val="center"/>
        <w:rPr>
          <w:rFonts w:ascii="Times New Roman" w:hAnsi="Times New Roman" w:cs="Times New Roman"/>
          <w:b/>
          <w:sz w:val="28"/>
          <w:szCs w:val="28"/>
          <w:lang w:val="uk-UA"/>
        </w:rPr>
      </w:pPr>
      <w:bookmarkStart w:id="0" w:name="_GoBack"/>
      <w:bookmarkEnd w:id="0"/>
      <w:r w:rsidRPr="00AF7B0E">
        <w:rPr>
          <w:rFonts w:ascii="Times New Roman" w:hAnsi="Times New Roman" w:cs="Times New Roman"/>
          <w:b/>
          <w:sz w:val="28"/>
          <w:szCs w:val="28"/>
          <w:lang w:val="uk-UA"/>
        </w:rPr>
        <w:t>дисципліни «</w:t>
      </w:r>
      <w:r>
        <w:rPr>
          <w:rFonts w:ascii="Times New Roman" w:hAnsi="Times New Roman" w:cs="Times New Roman"/>
          <w:b/>
          <w:sz w:val="28"/>
          <w:szCs w:val="28"/>
          <w:lang w:val="uk-UA"/>
        </w:rPr>
        <w:t>Основи науково-дослідної роботи»</w:t>
      </w:r>
    </w:p>
    <w:p w14:paraId="062EBE34" w14:textId="77777777" w:rsidR="00F10E00" w:rsidRPr="00AF7B0E" w:rsidRDefault="00F10E00" w:rsidP="00F10E00">
      <w:pPr>
        <w:spacing w:line="276" w:lineRule="auto"/>
        <w:jc w:val="center"/>
        <w:rPr>
          <w:rFonts w:ascii="Times New Roman" w:hAnsi="Times New Roman" w:cs="Times New Roman"/>
          <w:b/>
          <w:sz w:val="28"/>
          <w:szCs w:val="28"/>
          <w:lang w:val="uk-UA"/>
        </w:rPr>
      </w:pPr>
      <w:r w:rsidRPr="00AF7B0E">
        <w:rPr>
          <w:rFonts w:ascii="Times New Roman" w:hAnsi="Times New Roman" w:cs="Times New Roman"/>
          <w:b/>
          <w:sz w:val="28"/>
          <w:szCs w:val="28"/>
          <w:lang w:val="uk-UA"/>
        </w:rPr>
        <w:t>здобувачів ступеня вищої освіти бакалавр (денна форма здобуття освіти) Київського національного лінгвістичного університету</w:t>
      </w:r>
    </w:p>
    <w:p w14:paraId="4A4387D0" w14:textId="77777777" w:rsidR="00F10E00" w:rsidRPr="00AF7B0E" w:rsidRDefault="00F10E00" w:rsidP="00F10E00">
      <w:pPr>
        <w:spacing w:line="276" w:lineRule="auto"/>
        <w:jc w:val="center"/>
        <w:rPr>
          <w:rFonts w:ascii="Times New Roman" w:hAnsi="Times New Roman" w:cs="Times New Roman"/>
          <w:b/>
          <w:sz w:val="28"/>
          <w:szCs w:val="28"/>
          <w:lang w:val="uk-UA"/>
        </w:rPr>
      </w:pPr>
      <w:r w:rsidRPr="00AF7B0E">
        <w:rPr>
          <w:rFonts w:ascii="Times New Roman" w:hAnsi="Times New Roman" w:cs="Times New Roman"/>
          <w:b/>
          <w:sz w:val="28"/>
          <w:szCs w:val="28"/>
          <w:lang w:val="uk-UA"/>
        </w:rPr>
        <w:t xml:space="preserve">з освітньої програми Туристичне обслуговування </w:t>
      </w:r>
    </w:p>
    <w:p w14:paraId="1BBE15E0" w14:textId="77777777" w:rsidR="00F10E00" w:rsidRDefault="00F10E00" w:rsidP="00F10E00">
      <w:pPr>
        <w:spacing w:line="276" w:lineRule="auto"/>
        <w:jc w:val="center"/>
        <w:rPr>
          <w:rFonts w:ascii="Times New Roman" w:hAnsi="Times New Roman" w:cs="Times New Roman"/>
          <w:b/>
          <w:sz w:val="28"/>
          <w:szCs w:val="28"/>
          <w:lang w:val="uk-UA"/>
        </w:rPr>
      </w:pPr>
      <w:r w:rsidRPr="00AF7B0E">
        <w:rPr>
          <w:rFonts w:ascii="Times New Roman" w:hAnsi="Times New Roman" w:cs="Times New Roman"/>
          <w:b/>
          <w:sz w:val="28"/>
          <w:szCs w:val="28"/>
          <w:lang w:val="uk-UA"/>
        </w:rPr>
        <w:t>спеціальності 242 Туризм</w:t>
      </w:r>
    </w:p>
    <w:p w14:paraId="6659E7A6" w14:textId="77777777" w:rsidR="00F10E00" w:rsidRPr="002D0A03" w:rsidRDefault="00F10E00" w:rsidP="00F10E00">
      <w:pPr>
        <w:jc w:val="center"/>
        <w:rPr>
          <w:rFonts w:ascii="Times New Roman" w:hAnsi="Times New Roman"/>
          <w:b/>
          <w:sz w:val="28"/>
          <w:szCs w:val="28"/>
          <w:lang w:val="uk-UA"/>
        </w:rPr>
      </w:pPr>
      <w:r w:rsidRPr="002D0A03">
        <w:rPr>
          <w:rFonts w:ascii="Times New Roman" w:hAnsi="Times New Roman"/>
          <w:b/>
          <w:bCs/>
          <w:sz w:val="28"/>
          <w:szCs w:val="28"/>
          <w:lang w:val="uk-UA"/>
        </w:rPr>
        <w:t>у IІ семестрі 2021-2022 навчального року</w:t>
      </w:r>
    </w:p>
    <w:p w14:paraId="2218AAC4" w14:textId="77777777" w:rsidR="00F10E00" w:rsidRPr="00254C1A" w:rsidRDefault="00F10E00" w:rsidP="00F10E00">
      <w:pPr>
        <w:rPr>
          <w:rFonts w:ascii="Times New Roman" w:hAnsi="Times New Roman"/>
          <w:sz w:val="28"/>
          <w:szCs w:val="28"/>
          <w:lang w:val="uk-UA"/>
        </w:rPr>
      </w:pPr>
    </w:p>
    <w:p w14:paraId="275BE46A" w14:textId="77777777" w:rsidR="00F10E00" w:rsidRPr="00254C1A" w:rsidRDefault="00F10E00" w:rsidP="00F10E00">
      <w:pPr>
        <w:rPr>
          <w:rFonts w:ascii="Times New Roman" w:hAnsi="Times New Roman"/>
          <w:sz w:val="28"/>
          <w:szCs w:val="28"/>
          <w:lang w:val="uk-UA"/>
        </w:rPr>
      </w:pPr>
    </w:p>
    <w:p w14:paraId="0B568DBA" w14:textId="77777777" w:rsidR="00F10E00" w:rsidRPr="00757FD1" w:rsidRDefault="00F10E00" w:rsidP="00F10E00">
      <w:pPr>
        <w:tabs>
          <w:tab w:val="left" w:pos="720"/>
        </w:tabs>
        <w:ind w:firstLine="567"/>
        <w:jc w:val="both"/>
        <w:rPr>
          <w:rFonts w:ascii="Times New Roman" w:hAnsi="Times New Roman" w:cs="Times New Roman"/>
          <w:sz w:val="28"/>
          <w:szCs w:val="28"/>
          <w:lang w:val="uk-UA"/>
        </w:rPr>
      </w:pPr>
      <w:r w:rsidRPr="00757FD1">
        <w:rPr>
          <w:rFonts w:ascii="Times New Roman" w:hAnsi="Times New Roman" w:cs="Times New Roman"/>
          <w:spacing w:val="-2"/>
          <w:sz w:val="28"/>
          <w:szCs w:val="28"/>
          <w:lang w:val="uk-UA"/>
        </w:rPr>
        <w:t xml:space="preserve">Система модульно-рейтингового контролю результатів навчання </w:t>
      </w:r>
      <w:r w:rsidRPr="00757FD1">
        <w:rPr>
          <w:rFonts w:ascii="Times New Roman" w:hAnsi="Times New Roman" w:cs="Times New Roman"/>
          <w:sz w:val="28"/>
          <w:szCs w:val="28"/>
          <w:lang w:val="uk-UA"/>
        </w:rPr>
        <w:t xml:space="preserve">здобувачів першого (бакалаврського) рівня вищої освіти має таку структуру: </w:t>
      </w:r>
    </w:p>
    <w:p w14:paraId="1287DC89" w14:textId="77777777" w:rsidR="00F10E00" w:rsidRPr="00757FD1" w:rsidRDefault="00F10E00" w:rsidP="00F10E00">
      <w:pPr>
        <w:tabs>
          <w:tab w:val="left" w:pos="720"/>
        </w:tabs>
        <w:ind w:firstLine="567"/>
        <w:jc w:val="both"/>
        <w:rPr>
          <w:rFonts w:ascii="Times New Roman" w:hAnsi="Times New Roman" w:cs="Times New Roman"/>
          <w:sz w:val="28"/>
          <w:szCs w:val="28"/>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047"/>
        <w:gridCol w:w="3422"/>
        <w:gridCol w:w="2439"/>
      </w:tblGrid>
      <w:tr w:rsidR="00F10E00" w:rsidRPr="00757FD1" w14:paraId="34ADF7BF" w14:textId="77777777" w:rsidTr="00AD21DC">
        <w:trPr>
          <w:trHeight w:val="739"/>
        </w:trPr>
        <w:tc>
          <w:tcPr>
            <w:tcW w:w="812" w:type="dxa"/>
            <w:vAlign w:val="center"/>
          </w:tcPr>
          <w:p w14:paraId="01241D95" w14:textId="77777777" w:rsidR="00F10E00" w:rsidRPr="00757FD1" w:rsidRDefault="00F10E00" w:rsidP="00AD21DC">
            <w:pPr>
              <w:spacing w:line="233" w:lineRule="auto"/>
              <w:jc w:val="center"/>
              <w:rPr>
                <w:rFonts w:ascii="Times New Roman" w:hAnsi="Times New Roman" w:cs="Times New Roman"/>
                <w:b/>
                <w:spacing w:val="-6"/>
                <w:sz w:val="28"/>
                <w:szCs w:val="28"/>
                <w:lang w:val="uk-UA"/>
              </w:rPr>
            </w:pPr>
            <w:r w:rsidRPr="00757FD1">
              <w:rPr>
                <w:rFonts w:ascii="Times New Roman" w:hAnsi="Times New Roman" w:cs="Times New Roman"/>
                <w:b/>
                <w:spacing w:val="-6"/>
                <w:sz w:val="28"/>
                <w:szCs w:val="28"/>
                <w:lang w:val="uk-UA"/>
              </w:rPr>
              <w:t>№ з/п</w:t>
            </w:r>
          </w:p>
        </w:tc>
        <w:tc>
          <w:tcPr>
            <w:tcW w:w="3047" w:type="dxa"/>
            <w:vAlign w:val="center"/>
          </w:tcPr>
          <w:p w14:paraId="618F9E3D" w14:textId="77777777" w:rsidR="00F10E00" w:rsidRPr="00757FD1" w:rsidRDefault="00F10E00" w:rsidP="00AD21DC">
            <w:pPr>
              <w:spacing w:line="233" w:lineRule="auto"/>
              <w:jc w:val="center"/>
              <w:rPr>
                <w:rFonts w:ascii="Times New Roman" w:hAnsi="Times New Roman" w:cs="Times New Roman"/>
                <w:b/>
                <w:sz w:val="28"/>
                <w:szCs w:val="28"/>
                <w:lang w:val="uk-UA"/>
              </w:rPr>
            </w:pPr>
            <w:r w:rsidRPr="00757FD1">
              <w:rPr>
                <w:rFonts w:ascii="Times New Roman" w:hAnsi="Times New Roman" w:cs="Times New Roman"/>
                <w:b/>
                <w:sz w:val="28"/>
                <w:szCs w:val="28"/>
                <w:lang w:val="uk-UA"/>
              </w:rPr>
              <w:t>Форма підсумкового контролю</w:t>
            </w:r>
          </w:p>
        </w:tc>
        <w:tc>
          <w:tcPr>
            <w:tcW w:w="3422" w:type="dxa"/>
            <w:vAlign w:val="center"/>
          </w:tcPr>
          <w:p w14:paraId="5DB68471" w14:textId="77777777" w:rsidR="00F10E00" w:rsidRPr="00757FD1" w:rsidRDefault="00F10E00" w:rsidP="00AD21DC">
            <w:pPr>
              <w:spacing w:line="233" w:lineRule="auto"/>
              <w:jc w:val="center"/>
              <w:rPr>
                <w:rFonts w:ascii="Times New Roman" w:hAnsi="Times New Roman" w:cs="Times New Roman"/>
                <w:b/>
                <w:sz w:val="28"/>
                <w:szCs w:val="28"/>
                <w:lang w:val="uk-UA"/>
              </w:rPr>
            </w:pPr>
            <w:r w:rsidRPr="00757FD1">
              <w:rPr>
                <w:rFonts w:ascii="Times New Roman" w:hAnsi="Times New Roman" w:cs="Times New Roman"/>
                <w:b/>
                <w:sz w:val="28"/>
                <w:szCs w:val="28"/>
                <w:lang w:val="uk-UA"/>
              </w:rPr>
              <w:t>Види навчальної діяльності</w:t>
            </w:r>
          </w:p>
        </w:tc>
        <w:tc>
          <w:tcPr>
            <w:tcW w:w="2439" w:type="dxa"/>
            <w:vAlign w:val="center"/>
          </w:tcPr>
          <w:p w14:paraId="3E03D923" w14:textId="77777777" w:rsidR="00F10E00" w:rsidRPr="00757FD1" w:rsidRDefault="00F10E00" w:rsidP="00AD21DC">
            <w:pPr>
              <w:spacing w:line="233" w:lineRule="auto"/>
              <w:jc w:val="center"/>
              <w:rPr>
                <w:rFonts w:ascii="Times New Roman" w:hAnsi="Times New Roman" w:cs="Times New Roman"/>
                <w:b/>
                <w:sz w:val="28"/>
                <w:szCs w:val="28"/>
                <w:lang w:val="uk-UA"/>
              </w:rPr>
            </w:pPr>
            <w:r w:rsidRPr="00757FD1">
              <w:rPr>
                <w:rFonts w:ascii="Times New Roman" w:hAnsi="Times New Roman" w:cs="Times New Roman"/>
                <w:b/>
                <w:sz w:val="28"/>
                <w:szCs w:val="28"/>
                <w:lang w:val="uk-UA"/>
              </w:rPr>
              <w:t>Максимальна кількість балів</w:t>
            </w:r>
          </w:p>
        </w:tc>
      </w:tr>
      <w:tr w:rsidR="00F10E00" w:rsidRPr="00757FD1" w14:paraId="40636B3D" w14:textId="77777777" w:rsidTr="00AD21DC">
        <w:trPr>
          <w:trHeight w:val="739"/>
        </w:trPr>
        <w:tc>
          <w:tcPr>
            <w:tcW w:w="812" w:type="dxa"/>
          </w:tcPr>
          <w:p w14:paraId="110620AC" w14:textId="77777777" w:rsidR="00F10E00" w:rsidRPr="00757FD1" w:rsidRDefault="00F10E00" w:rsidP="00AD21DC">
            <w:pPr>
              <w:spacing w:line="233" w:lineRule="auto"/>
              <w:ind w:left="360"/>
              <w:rPr>
                <w:rFonts w:ascii="Times New Roman" w:hAnsi="Times New Roman" w:cs="Times New Roman"/>
                <w:sz w:val="28"/>
                <w:szCs w:val="28"/>
                <w:lang w:val="uk-UA"/>
              </w:rPr>
            </w:pPr>
            <w:r w:rsidRPr="00757FD1">
              <w:rPr>
                <w:rFonts w:ascii="Times New Roman" w:hAnsi="Times New Roman" w:cs="Times New Roman"/>
                <w:sz w:val="28"/>
                <w:szCs w:val="28"/>
                <w:lang w:val="uk-UA"/>
              </w:rPr>
              <w:t>1.</w:t>
            </w:r>
          </w:p>
        </w:tc>
        <w:tc>
          <w:tcPr>
            <w:tcW w:w="3047" w:type="dxa"/>
          </w:tcPr>
          <w:p w14:paraId="3320287F" w14:textId="77777777" w:rsidR="00F10E00" w:rsidRPr="00757FD1" w:rsidRDefault="00F10E00" w:rsidP="00AD21DC">
            <w:pPr>
              <w:spacing w:line="233" w:lineRule="auto"/>
              <w:jc w:val="center"/>
              <w:rPr>
                <w:rFonts w:ascii="Times New Roman" w:hAnsi="Times New Roman" w:cs="Times New Roman"/>
                <w:sz w:val="28"/>
                <w:szCs w:val="28"/>
                <w:lang w:val="uk-UA"/>
              </w:rPr>
            </w:pPr>
            <w:r w:rsidRPr="00757FD1">
              <w:rPr>
                <w:rFonts w:ascii="Times New Roman" w:hAnsi="Times New Roman" w:cs="Times New Roman"/>
                <w:sz w:val="28"/>
                <w:szCs w:val="28"/>
                <w:lang w:val="uk-UA"/>
              </w:rPr>
              <w:t xml:space="preserve">Передбачений підсумковий контроль – </w:t>
            </w:r>
            <w:r w:rsidRPr="00757FD1">
              <w:rPr>
                <w:rFonts w:ascii="Times New Roman" w:hAnsi="Times New Roman" w:cs="Times New Roman"/>
                <w:b/>
                <w:sz w:val="28"/>
                <w:szCs w:val="28"/>
                <w:lang w:val="uk-UA"/>
              </w:rPr>
              <w:t>залік</w:t>
            </w:r>
          </w:p>
        </w:tc>
        <w:tc>
          <w:tcPr>
            <w:tcW w:w="3422" w:type="dxa"/>
          </w:tcPr>
          <w:p w14:paraId="73BE6AF2" w14:textId="77777777" w:rsidR="00F10E00" w:rsidRPr="00757FD1" w:rsidRDefault="00F10E00" w:rsidP="00AD21DC">
            <w:pPr>
              <w:spacing w:line="233" w:lineRule="auto"/>
              <w:ind w:left="256" w:hanging="238"/>
              <w:rPr>
                <w:rFonts w:ascii="Times New Roman" w:hAnsi="Times New Roman" w:cs="Times New Roman"/>
                <w:sz w:val="28"/>
                <w:szCs w:val="28"/>
                <w:lang w:val="uk-UA"/>
              </w:rPr>
            </w:pPr>
            <w:r w:rsidRPr="00757FD1">
              <w:rPr>
                <w:rFonts w:ascii="Times New Roman" w:hAnsi="Times New Roman" w:cs="Times New Roman"/>
                <w:sz w:val="28"/>
                <w:szCs w:val="28"/>
                <w:lang w:val="uk-UA"/>
              </w:rPr>
              <w:t>1. Аудиторна та самостійна навчальна робота</w:t>
            </w:r>
          </w:p>
          <w:p w14:paraId="6B19CBCF" w14:textId="77777777" w:rsidR="00F10E00" w:rsidRPr="00757FD1" w:rsidRDefault="00F10E00" w:rsidP="00AD21DC">
            <w:pPr>
              <w:spacing w:line="233" w:lineRule="auto"/>
              <w:ind w:left="270" w:hanging="270"/>
              <w:rPr>
                <w:rFonts w:ascii="Times New Roman" w:hAnsi="Times New Roman" w:cs="Times New Roman"/>
                <w:sz w:val="28"/>
                <w:szCs w:val="28"/>
                <w:lang w:val="uk-UA"/>
              </w:rPr>
            </w:pPr>
            <w:r w:rsidRPr="00757FD1">
              <w:rPr>
                <w:rFonts w:ascii="Times New Roman" w:hAnsi="Times New Roman" w:cs="Times New Roman"/>
                <w:sz w:val="28"/>
                <w:szCs w:val="28"/>
                <w:lang w:val="uk-UA"/>
              </w:rPr>
              <w:t>2. Модульна контрольна робота (МКР)</w:t>
            </w:r>
          </w:p>
        </w:tc>
        <w:tc>
          <w:tcPr>
            <w:tcW w:w="2439" w:type="dxa"/>
          </w:tcPr>
          <w:p w14:paraId="57ACB4D1" w14:textId="77777777" w:rsidR="00F10E00" w:rsidRPr="00757FD1" w:rsidRDefault="00F10E00" w:rsidP="00AD21DC">
            <w:pPr>
              <w:spacing w:line="233" w:lineRule="auto"/>
              <w:jc w:val="center"/>
              <w:rPr>
                <w:rFonts w:ascii="Times New Roman" w:hAnsi="Times New Roman" w:cs="Times New Roman"/>
                <w:b/>
                <w:sz w:val="28"/>
                <w:szCs w:val="28"/>
                <w:lang w:val="uk-UA"/>
              </w:rPr>
            </w:pPr>
            <w:r w:rsidRPr="00757FD1">
              <w:rPr>
                <w:rFonts w:ascii="Times New Roman" w:hAnsi="Times New Roman" w:cs="Times New Roman"/>
                <w:b/>
                <w:sz w:val="28"/>
                <w:szCs w:val="28"/>
                <w:lang w:val="uk-UA"/>
              </w:rPr>
              <w:t>50</w:t>
            </w:r>
          </w:p>
          <w:p w14:paraId="17A19011" w14:textId="77777777" w:rsidR="00F10E00" w:rsidRPr="00757FD1" w:rsidRDefault="00F10E00" w:rsidP="00AD21DC">
            <w:pPr>
              <w:spacing w:line="233" w:lineRule="auto"/>
              <w:jc w:val="center"/>
              <w:rPr>
                <w:rFonts w:ascii="Times New Roman" w:hAnsi="Times New Roman" w:cs="Times New Roman"/>
                <w:b/>
                <w:sz w:val="28"/>
                <w:szCs w:val="28"/>
                <w:lang w:val="uk-UA"/>
              </w:rPr>
            </w:pPr>
          </w:p>
          <w:p w14:paraId="2C20A35C" w14:textId="77777777" w:rsidR="00F10E00" w:rsidRPr="00757FD1" w:rsidRDefault="00F10E00" w:rsidP="00AD21DC">
            <w:pPr>
              <w:spacing w:line="233" w:lineRule="auto"/>
              <w:jc w:val="center"/>
              <w:rPr>
                <w:rFonts w:ascii="Times New Roman" w:hAnsi="Times New Roman" w:cs="Times New Roman"/>
                <w:b/>
                <w:sz w:val="28"/>
                <w:szCs w:val="28"/>
                <w:lang w:val="uk-UA"/>
              </w:rPr>
            </w:pPr>
          </w:p>
          <w:p w14:paraId="7B27C953" w14:textId="77777777" w:rsidR="00F10E00" w:rsidRPr="00757FD1" w:rsidRDefault="00F10E00" w:rsidP="00AD21DC">
            <w:pPr>
              <w:spacing w:line="233" w:lineRule="auto"/>
              <w:jc w:val="center"/>
              <w:rPr>
                <w:rFonts w:ascii="Times New Roman" w:hAnsi="Times New Roman" w:cs="Times New Roman"/>
                <w:b/>
                <w:sz w:val="28"/>
                <w:szCs w:val="28"/>
                <w:lang w:val="uk-UA"/>
              </w:rPr>
            </w:pPr>
            <w:r w:rsidRPr="00757FD1">
              <w:rPr>
                <w:rFonts w:ascii="Times New Roman" w:hAnsi="Times New Roman" w:cs="Times New Roman"/>
                <w:b/>
                <w:sz w:val="28"/>
                <w:szCs w:val="28"/>
                <w:lang w:val="uk-UA"/>
              </w:rPr>
              <w:t>50</w:t>
            </w:r>
          </w:p>
        </w:tc>
      </w:tr>
    </w:tbl>
    <w:p w14:paraId="4115E731" w14:textId="77777777" w:rsidR="00F10E00" w:rsidRPr="00757FD1" w:rsidRDefault="00F10E00" w:rsidP="00F10E00">
      <w:pPr>
        <w:tabs>
          <w:tab w:val="left" w:pos="709"/>
        </w:tabs>
        <w:jc w:val="both"/>
        <w:rPr>
          <w:rFonts w:ascii="Times New Roman" w:hAnsi="Times New Roman" w:cs="Times New Roman"/>
          <w:sz w:val="28"/>
          <w:szCs w:val="28"/>
          <w:lang w:val="uk-UA"/>
        </w:rPr>
      </w:pPr>
    </w:p>
    <w:p w14:paraId="00530916" w14:textId="77777777" w:rsidR="00F10E00" w:rsidRPr="00254C1A" w:rsidRDefault="00F10E00" w:rsidP="00F10E00">
      <w:pPr>
        <w:ind w:firstLine="709"/>
        <w:jc w:val="both"/>
        <w:rPr>
          <w:rFonts w:ascii="Times New Roman" w:hAnsi="Times New Roman"/>
          <w:sz w:val="28"/>
          <w:szCs w:val="28"/>
          <w:lang w:val="uk-UA"/>
        </w:rPr>
      </w:pPr>
      <w:r w:rsidRPr="002D0A03">
        <w:rPr>
          <w:rFonts w:ascii="Times New Roman" w:hAnsi="Times New Roman"/>
          <w:sz w:val="28"/>
          <w:szCs w:val="28"/>
          <w:lang w:val="uk-UA"/>
        </w:rPr>
        <w:t>Семестровому контролю з усіх дисциплін передує написання здобувачами вищої освіти модульної контрольної роботи (МКР)</w:t>
      </w:r>
    </w:p>
    <w:p w14:paraId="0C905302" w14:textId="77777777" w:rsidR="00F10E00" w:rsidRPr="00254C1A" w:rsidRDefault="00F10E00" w:rsidP="00F10E00">
      <w:pPr>
        <w:ind w:firstLine="709"/>
        <w:rPr>
          <w:rFonts w:ascii="Times New Roman" w:hAnsi="Times New Roman"/>
          <w:sz w:val="28"/>
          <w:szCs w:val="28"/>
          <w:lang w:val="uk-UA"/>
        </w:rPr>
      </w:pPr>
    </w:p>
    <w:p w14:paraId="17CD282E" w14:textId="77777777" w:rsidR="00F10E00" w:rsidRPr="00AC7B7D" w:rsidRDefault="00F10E00" w:rsidP="00F10E00">
      <w:pPr>
        <w:ind w:firstLine="709"/>
        <w:rPr>
          <w:rFonts w:ascii="Times New Roman" w:hAnsi="Times New Roman"/>
          <w:sz w:val="28"/>
          <w:szCs w:val="28"/>
          <w:lang w:val="uk-UA"/>
        </w:rPr>
      </w:pPr>
    </w:p>
    <w:p w14:paraId="348B3442" w14:textId="77777777" w:rsidR="00F10E00" w:rsidRPr="002D0A03" w:rsidRDefault="00F10E00" w:rsidP="00F10E00">
      <w:pPr>
        <w:jc w:val="center"/>
        <w:rPr>
          <w:rFonts w:ascii="Times New Roman" w:hAnsi="Times New Roman"/>
          <w:b/>
          <w:sz w:val="28"/>
          <w:szCs w:val="28"/>
          <w:lang w:val="uk-UA"/>
        </w:rPr>
      </w:pPr>
      <w:r w:rsidRPr="002D0A03">
        <w:rPr>
          <w:rFonts w:ascii="Times New Roman" w:hAnsi="Times New Roman"/>
          <w:b/>
          <w:sz w:val="28"/>
          <w:szCs w:val="28"/>
          <w:lang w:val="uk-UA"/>
        </w:rPr>
        <w:t>СТРУКТУРА І ЗМІСТ МОДУЛЬНОЇ КОНТРОЛЬНОЇ РОБОТИ</w:t>
      </w:r>
    </w:p>
    <w:p w14:paraId="5B60A479" w14:textId="252F63EC" w:rsidR="00F10E00" w:rsidRPr="002D0A03" w:rsidRDefault="00F10E00" w:rsidP="00F10E00">
      <w:pPr>
        <w:jc w:val="center"/>
        <w:rPr>
          <w:rFonts w:ascii="Times New Roman" w:hAnsi="Times New Roman"/>
          <w:b/>
          <w:sz w:val="28"/>
          <w:szCs w:val="28"/>
          <w:lang w:val="uk-UA"/>
        </w:rPr>
      </w:pPr>
      <w:r w:rsidRPr="002D0A03">
        <w:rPr>
          <w:rFonts w:ascii="Times New Roman" w:hAnsi="Times New Roman"/>
          <w:b/>
          <w:sz w:val="28"/>
          <w:szCs w:val="28"/>
          <w:lang w:val="uk-UA"/>
        </w:rPr>
        <w:t>З ДИСЦИПЛІНИ «</w:t>
      </w:r>
      <w:r>
        <w:rPr>
          <w:rFonts w:ascii="Times New Roman" w:hAnsi="Times New Roman" w:cs="Times New Roman"/>
          <w:b/>
          <w:sz w:val="28"/>
          <w:szCs w:val="28"/>
          <w:lang w:val="uk-UA"/>
        </w:rPr>
        <w:t>ОСНОВИ НАУКОВО-ДОСЛІДНОЇ РОБОТИ</w:t>
      </w:r>
      <w:r w:rsidRPr="002D0A03">
        <w:rPr>
          <w:rFonts w:ascii="Times New Roman" w:hAnsi="Times New Roman"/>
          <w:b/>
          <w:sz w:val="28"/>
          <w:szCs w:val="28"/>
          <w:lang w:val="uk-UA"/>
        </w:rPr>
        <w:t>»</w:t>
      </w:r>
    </w:p>
    <w:p w14:paraId="6CB26448" w14:textId="77777777" w:rsidR="00F10E00" w:rsidRDefault="00F10E00" w:rsidP="00F10E00">
      <w:pPr>
        <w:pStyle w:val="ab"/>
        <w:spacing w:after="0" w:line="240" w:lineRule="auto"/>
        <w:ind w:left="0" w:firstLine="709"/>
        <w:jc w:val="both"/>
        <w:rPr>
          <w:rFonts w:ascii="Times New Roman" w:hAnsi="Times New Roman"/>
          <w:sz w:val="28"/>
          <w:szCs w:val="28"/>
          <w:lang w:val="uk-UA"/>
        </w:rPr>
      </w:pPr>
    </w:p>
    <w:p w14:paraId="2592AC02" w14:textId="2BEF13AD" w:rsidR="00F10E00" w:rsidRPr="002D0A03" w:rsidRDefault="00F10E00" w:rsidP="00F10E00">
      <w:pPr>
        <w:pStyle w:val="ab"/>
        <w:spacing w:after="0" w:line="240" w:lineRule="auto"/>
        <w:ind w:left="0" w:firstLine="709"/>
        <w:jc w:val="both"/>
        <w:rPr>
          <w:rFonts w:ascii="Times New Roman" w:hAnsi="Times New Roman"/>
          <w:sz w:val="28"/>
          <w:szCs w:val="28"/>
          <w:lang w:val="uk-UA"/>
        </w:rPr>
      </w:pPr>
      <w:r w:rsidRPr="002D0A03">
        <w:rPr>
          <w:rFonts w:ascii="Times New Roman" w:hAnsi="Times New Roman"/>
          <w:sz w:val="28"/>
          <w:szCs w:val="28"/>
          <w:lang w:val="uk-UA"/>
        </w:rPr>
        <w:t>МКР є складником семестрового рейтингу. МКР з дисципліни «</w:t>
      </w:r>
      <w:r w:rsidRPr="00F10E00">
        <w:rPr>
          <w:rFonts w:ascii="Times New Roman" w:hAnsi="Times New Roman"/>
          <w:sz w:val="28"/>
          <w:szCs w:val="28"/>
          <w:lang w:val="uk-UA"/>
        </w:rPr>
        <w:t>Основи науково-дослідної роботи</w:t>
      </w:r>
      <w:r w:rsidRPr="002D0A03">
        <w:rPr>
          <w:rFonts w:ascii="Times New Roman" w:hAnsi="Times New Roman"/>
          <w:sz w:val="28"/>
          <w:szCs w:val="28"/>
          <w:lang w:val="uk-UA"/>
        </w:rPr>
        <w:t>» проводиться у формі виконання письмового завдання в реальному часі.</w:t>
      </w:r>
    </w:p>
    <w:p w14:paraId="06DD960E" w14:textId="77777777" w:rsidR="00F10E00" w:rsidRPr="002D0A03" w:rsidRDefault="00F10E00" w:rsidP="00F10E00">
      <w:pPr>
        <w:pStyle w:val="ab"/>
        <w:spacing w:after="0" w:line="240" w:lineRule="auto"/>
        <w:ind w:left="0" w:firstLine="709"/>
        <w:jc w:val="both"/>
        <w:rPr>
          <w:rFonts w:ascii="Times New Roman" w:hAnsi="Times New Roman"/>
          <w:sz w:val="28"/>
          <w:szCs w:val="28"/>
          <w:lang w:val="uk-UA"/>
        </w:rPr>
      </w:pPr>
      <w:r w:rsidRPr="002D0A03">
        <w:rPr>
          <w:rFonts w:ascii="Times New Roman" w:hAnsi="Times New Roman"/>
          <w:sz w:val="28"/>
          <w:szCs w:val="28"/>
          <w:lang w:val="uk-UA"/>
        </w:rPr>
        <w:t xml:space="preserve">Науково-педагогічний працівник демонструє на екрані або надсилає на електронну адресу здобувача питання МКР, на які здобувач вищої освіти має дати письмову відповідь. Для кожної академічної групи зміст варіантів МКР має бути різним з метою попередження випадків недотримання академічної </w:t>
      </w:r>
      <w:proofErr w:type="spellStart"/>
      <w:r w:rsidRPr="002D0A03">
        <w:rPr>
          <w:rFonts w:ascii="Times New Roman" w:hAnsi="Times New Roman"/>
          <w:sz w:val="28"/>
          <w:szCs w:val="28"/>
          <w:lang w:val="uk-UA"/>
        </w:rPr>
        <w:t>недоброчесності</w:t>
      </w:r>
      <w:proofErr w:type="spellEnd"/>
      <w:r w:rsidRPr="002D0A03">
        <w:rPr>
          <w:rFonts w:ascii="Times New Roman" w:hAnsi="Times New Roman"/>
          <w:sz w:val="28"/>
          <w:szCs w:val="28"/>
          <w:lang w:val="uk-UA"/>
        </w:rPr>
        <w:t>.</w:t>
      </w:r>
    </w:p>
    <w:p w14:paraId="7DD25BF1" w14:textId="77777777" w:rsidR="00F10E00" w:rsidRPr="002D0A03" w:rsidRDefault="00F10E00" w:rsidP="00F10E00">
      <w:pPr>
        <w:pStyle w:val="ac"/>
        <w:ind w:firstLine="709"/>
        <w:jc w:val="both"/>
        <w:rPr>
          <w:rFonts w:ascii="Times New Roman" w:hAnsi="Times New Roman"/>
          <w:sz w:val="28"/>
          <w:szCs w:val="28"/>
          <w:lang w:val="uk-UA"/>
        </w:rPr>
      </w:pPr>
      <w:r w:rsidRPr="002D0A03">
        <w:rPr>
          <w:rFonts w:ascii="Times New Roman" w:hAnsi="Times New Roman"/>
          <w:sz w:val="28"/>
          <w:szCs w:val="28"/>
          <w:lang w:val="uk-UA"/>
        </w:rPr>
        <w:t xml:space="preserve">Модульна контрольна робота виконується протягом двох академічних годин (1 година 20 хвилин). Відразу після завершення часу, відведеного на написання МКР, здобувач вищої освіти надсилає виконану роботу, користуючись відповідною функцією платформи Microsoft </w:t>
      </w:r>
      <w:proofErr w:type="spellStart"/>
      <w:r w:rsidRPr="002D0A03">
        <w:rPr>
          <w:rFonts w:ascii="Times New Roman" w:hAnsi="Times New Roman"/>
          <w:sz w:val="28"/>
          <w:szCs w:val="28"/>
          <w:lang w:val="uk-UA"/>
        </w:rPr>
        <w:t>Teams</w:t>
      </w:r>
      <w:proofErr w:type="spellEnd"/>
      <w:r w:rsidRPr="002D0A03">
        <w:rPr>
          <w:rFonts w:ascii="Times New Roman" w:hAnsi="Times New Roman"/>
          <w:sz w:val="28"/>
          <w:szCs w:val="28"/>
          <w:lang w:val="uk-UA"/>
        </w:rPr>
        <w:t xml:space="preserve"> (команди, завдання), або на електронну адресу науково-педагогічного працівника.</w:t>
      </w:r>
    </w:p>
    <w:p w14:paraId="0A1E29FC" w14:textId="77777777" w:rsidR="00F10E00" w:rsidRPr="00757FD1" w:rsidRDefault="00F10E00" w:rsidP="00F10E00">
      <w:pPr>
        <w:ind w:firstLine="540"/>
        <w:jc w:val="both"/>
        <w:textAlignment w:val="baseline"/>
        <w:rPr>
          <w:rFonts w:ascii="Times New Roman" w:hAnsi="Times New Roman" w:cs="Times New Roman"/>
          <w:sz w:val="28"/>
          <w:szCs w:val="28"/>
          <w:lang w:val="uk-UA"/>
        </w:rPr>
      </w:pPr>
      <w:r w:rsidRPr="00757FD1">
        <w:rPr>
          <w:rFonts w:ascii="Times New Roman" w:hAnsi="Times New Roman" w:cs="Times New Roman"/>
          <w:sz w:val="28"/>
          <w:szCs w:val="28"/>
          <w:lang w:val="uk-UA" w:eastAsia="en-US"/>
        </w:rPr>
        <w:t xml:space="preserve">До кожного варіанта модульної контрольної роботи входить по три </w:t>
      </w:r>
      <w:r w:rsidRPr="00757FD1">
        <w:rPr>
          <w:rFonts w:ascii="Times New Roman" w:hAnsi="Times New Roman" w:cs="Times New Roman"/>
          <w:sz w:val="28"/>
          <w:szCs w:val="28"/>
          <w:lang w:val="uk-UA" w:eastAsia="en-US"/>
        </w:rPr>
        <w:lastRenderedPageBreak/>
        <w:t xml:space="preserve">питання, що відповідають </w:t>
      </w:r>
      <w:r w:rsidRPr="00757FD1">
        <w:rPr>
          <w:rFonts w:ascii="Times New Roman" w:hAnsi="Times New Roman" w:cs="Times New Roman"/>
          <w:b/>
          <w:sz w:val="28"/>
          <w:szCs w:val="28"/>
          <w:lang w:val="uk-UA" w:eastAsia="en-US"/>
        </w:rPr>
        <w:t>репродуктивному</w:t>
      </w:r>
      <w:r w:rsidRPr="00757FD1">
        <w:rPr>
          <w:rFonts w:ascii="Times New Roman" w:hAnsi="Times New Roman" w:cs="Times New Roman"/>
          <w:sz w:val="28"/>
          <w:szCs w:val="28"/>
          <w:lang w:val="uk-UA" w:eastAsia="en-US"/>
        </w:rPr>
        <w:t xml:space="preserve"> (рівень</w:t>
      </w:r>
      <w:r w:rsidRPr="00757FD1">
        <w:rPr>
          <w:rFonts w:ascii="Times New Roman" w:hAnsi="Times New Roman" w:cs="Times New Roman"/>
          <w:color w:val="000000"/>
          <w:sz w:val="28"/>
          <w:szCs w:val="28"/>
          <w:lang w:val="uk-UA" w:eastAsia="en-US"/>
        </w:rPr>
        <w:t xml:space="preserve"> А),</w:t>
      </w:r>
      <w:r w:rsidRPr="00757FD1">
        <w:rPr>
          <w:rFonts w:ascii="Times New Roman" w:hAnsi="Times New Roman" w:cs="Times New Roman"/>
          <w:sz w:val="28"/>
          <w:szCs w:val="28"/>
          <w:lang w:val="uk-UA" w:eastAsia="en-US"/>
        </w:rPr>
        <w:t xml:space="preserve"> </w:t>
      </w:r>
      <w:r w:rsidRPr="00757FD1">
        <w:rPr>
          <w:rFonts w:ascii="Times New Roman" w:hAnsi="Times New Roman" w:cs="Times New Roman"/>
          <w:b/>
          <w:sz w:val="28"/>
          <w:szCs w:val="28"/>
          <w:lang w:val="uk-UA" w:eastAsia="en-US"/>
        </w:rPr>
        <w:t>алгоритмічному</w:t>
      </w:r>
      <w:r w:rsidRPr="00757FD1">
        <w:rPr>
          <w:rFonts w:ascii="Times New Roman" w:hAnsi="Times New Roman" w:cs="Times New Roman"/>
          <w:sz w:val="28"/>
          <w:szCs w:val="28"/>
          <w:lang w:val="uk-UA" w:eastAsia="en-US"/>
        </w:rPr>
        <w:t xml:space="preserve"> (рівень В) й </w:t>
      </w:r>
      <w:r w:rsidRPr="00757FD1">
        <w:rPr>
          <w:rFonts w:ascii="Times New Roman" w:hAnsi="Times New Roman" w:cs="Times New Roman"/>
          <w:b/>
          <w:sz w:val="28"/>
          <w:szCs w:val="28"/>
          <w:lang w:val="uk-UA" w:eastAsia="en-US"/>
        </w:rPr>
        <w:t>творчому</w:t>
      </w:r>
      <w:r w:rsidRPr="00757FD1">
        <w:rPr>
          <w:rFonts w:ascii="Times New Roman" w:hAnsi="Times New Roman" w:cs="Times New Roman"/>
          <w:sz w:val="28"/>
          <w:szCs w:val="28"/>
          <w:lang w:val="uk-UA" w:eastAsia="en-US"/>
        </w:rPr>
        <w:t xml:space="preserve"> (рівень С) </w:t>
      </w:r>
      <w:r w:rsidRPr="00757FD1">
        <w:rPr>
          <w:rFonts w:ascii="Times New Roman" w:hAnsi="Times New Roman" w:cs="Times New Roman"/>
          <w:b/>
          <w:sz w:val="28"/>
          <w:szCs w:val="28"/>
          <w:lang w:val="uk-UA" w:eastAsia="en-US"/>
        </w:rPr>
        <w:t>рівням складності</w:t>
      </w:r>
      <w:r w:rsidRPr="00757FD1">
        <w:rPr>
          <w:rFonts w:ascii="Times New Roman" w:hAnsi="Times New Roman" w:cs="Times New Roman"/>
          <w:sz w:val="28"/>
          <w:szCs w:val="28"/>
          <w:lang w:val="uk-UA" w:eastAsia="en-US"/>
        </w:rPr>
        <w:t xml:space="preserve">. </w:t>
      </w:r>
      <w:r w:rsidRPr="00757FD1">
        <w:rPr>
          <w:rFonts w:ascii="Times New Roman" w:hAnsi="Times New Roman" w:cs="Times New Roman"/>
          <w:sz w:val="28"/>
          <w:szCs w:val="28"/>
          <w:lang w:val="uk-UA"/>
        </w:rPr>
        <w:t xml:space="preserve">Кожне питання модульної контрольної роботи оцінюється </w:t>
      </w:r>
      <w:r>
        <w:rPr>
          <w:rFonts w:ascii="Times New Roman" w:hAnsi="Times New Roman" w:cs="Times New Roman"/>
          <w:sz w:val="28"/>
          <w:szCs w:val="28"/>
          <w:lang w:val="uk-UA"/>
        </w:rPr>
        <w:t>по</w:t>
      </w:r>
      <w:r w:rsidRPr="00757FD1">
        <w:rPr>
          <w:rFonts w:ascii="Times New Roman" w:hAnsi="Times New Roman" w:cs="Times New Roman"/>
          <w:sz w:val="28"/>
          <w:szCs w:val="28"/>
          <w:lang w:val="uk-UA"/>
        </w:rPr>
        <w:t xml:space="preserve"> багатобальній системі.</w:t>
      </w:r>
    </w:p>
    <w:p w14:paraId="42222ED7" w14:textId="77777777" w:rsidR="00F10E00" w:rsidRPr="006B4F4C" w:rsidRDefault="00F10E00" w:rsidP="00F10E00">
      <w:pPr>
        <w:tabs>
          <w:tab w:val="left" w:pos="709"/>
        </w:tabs>
        <w:ind w:firstLine="567"/>
        <w:jc w:val="both"/>
        <w:rPr>
          <w:rFonts w:ascii="Times New Roman" w:hAnsi="Times New Roman" w:cs="Times New Roman"/>
          <w:b/>
          <w:sz w:val="28"/>
          <w:szCs w:val="28"/>
          <w:lang w:val="uk-UA"/>
        </w:rPr>
      </w:pPr>
      <w:r w:rsidRPr="006B4F4C">
        <w:rPr>
          <w:rFonts w:ascii="Times New Roman" w:hAnsi="Times New Roman" w:cs="Times New Roman"/>
          <w:b/>
          <w:i/>
          <w:sz w:val="28"/>
          <w:szCs w:val="28"/>
          <w:lang w:val="uk-UA"/>
        </w:rPr>
        <w:t>Структура модульної контрольної роботи</w:t>
      </w:r>
      <w:r w:rsidRPr="006B4F4C">
        <w:rPr>
          <w:rFonts w:ascii="Times New Roman" w:hAnsi="Times New Roman" w:cs="Times New Roman"/>
          <w:b/>
          <w:sz w:val="28"/>
          <w:szCs w:val="28"/>
          <w:lang w:val="uk-UA"/>
        </w:rPr>
        <w:t>:</w:t>
      </w:r>
    </w:p>
    <w:p w14:paraId="346BB942" w14:textId="77777777" w:rsidR="00F10E00" w:rsidRPr="006B4F4C" w:rsidRDefault="00F10E00" w:rsidP="00F10E00">
      <w:pPr>
        <w:tabs>
          <w:tab w:val="left" w:pos="709"/>
        </w:tabs>
        <w:ind w:firstLine="567"/>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Завдання репродуктивного рівня (А): максимальна кількість балів – 10.</w:t>
      </w:r>
    </w:p>
    <w:p w14:paraId="23AEF9F0" w14:textId="77777777" w:rsidR="00F10E00" w:rsidRPr="006B4F4C" w:rsidRDefault="00F10E00" w:rsidP="00F10E00">
      <w:pPr>
        <w:tabs>
          <w:tab w:val="left" w:pos="709"/>
        </w:tabs>
        <w:ind w:firstLine="567"/>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Завдання алгоритмічного рівня (В): максимальна кількість балів – 18.</w:t>
      </w:r>
    </w:p>
    <w:p w14:paraId="0AB72151" w14:textId="77777777" w:rsidR="00F10E00" w:rsidRPr="006B4F4C" w:rsidRDefault="00F10E00" w:rsidP="00F10E00">
      <w:pPr>
        <w:tabs>
          <w:tab w:val="left" w:pos="709"/>
        </w:tabs>
        <w:ind w:firstLine="567"/>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Завдання творчого характеру (С): максимальна кількість балів – 22.</w:t>
      </w:r>
    </w:p>
    <w:p w14:paraId="2E85CB96" w14:textId="77777777" w:rsidR="00F10E00" w:rsidRPr="006B4F4C" w:rsidRDefault="00F10E00" w:rsidP="00F10E00">
      <w:pPr>
        <w:ind w:firstLine="567"/>
        <w:jc w:val="both"/>
        <w:rPr>
          <w:rFonts w:ascii="Times New Roman" w:hAnsi="Times New Roman" w:cs="Times New Roman"/>
          <w:bCs/>
          <w:sz w:val="28"/>
          <w:szCs w:val="28"/>
          <w:lang w:val="uk-UA"/>
        </w:rPr>
      </w:pPr>
      <w:r w:rsidRPr="006B4F4C">
        <w:rPr>
          <w:rFonts w:ascii="Times New Roman" w:hAnsi="Times New Roman" w:cs="Times New Roman"/>
          <w:sz w:val="28"/>
          <w:szCs w:val="28"/>
          <w:lang w:val="uk-UA"/>
        </w:rPr>
        <w:t xml:space="preserve">Максимальна кількість балів за виконану модульну контрольну роботу  становить </w:t>
      </w:r>
      <w:r w:rsidRPr="006B4F4C">
        <w:rPr>
          <w:rFonts w:ascii="Times New Roman" w:hAnsi="Times New Roman" w:cs="Times New Roman"/>
          <w:b/>
          <w:bCs/>
          <w:sz w:val="28"/>
          <w:szCs w:val="28"/>
          <w:lang w:val="uk-UA"/>
        </w:rPr>
        <w:t xml:space="preserve">50 балів. </w:t>
      </w:r>
      <w:r w:rsidRPr="006B4F4C">
        <w:rPr>
          <w:rFonts w:ascii="Times New Roman" w:hAnsi="Times New Roman" w:cs="Times New Roman"/>
          <w:bCs/>
          <w:sz w:val="28"/>
          <w:szCs w:val="28"/>
          <w:lang w:val="uk-UA"/>
        </w:rPr>
        <w:t xml:space="preserve">Нявка на МКР оцінюється в </w:t>
      </w:r>
      <w:r w:rsidRPr="006B4F4C">
        <w:rPr>
          <w:rFonts w:ascii="Times New Roman" w:hAnsi="Times New Roman" w:cs="Times New Roman"/>
          <w:b/>
          <w:bCs/>
          <w:sz w:val="28"/>
          <w:szCs w:val="28"/>
          <w:lang w:val="uk-UA"/>
        </w:rPr>
        <w:t>0 балів</w:t>
      </w:r>
      <w:r w:rsidRPr="006B4F4C">
        <w:rPr>
          <w:rFonts w:ascii="Times New Roman" w:hAnsi="Times New Roman" w:cs="Times New Roman"/>
          <w:bCs/>
          <w:sz w:val="28"/>
          <w:szCs w:val="28"/>
          <w:lang w:val="uk-UA"/>
        </w:rPr>
        <w:t>.</w:t>
      </w:r>
    </w:p>
    <w:p w14:paraId="762A8E61" w14:textId="77777777" w:rsidR="00F10E00" w:rsidRPr="006B4F4C" w:rsidRDefault="00F10E00" w:rsidP="00F10E00">
      <w:pPr>
        <w:tabs>
          <w:tab w:val="left" w:pos="709"/>
        </w:tabs>
        <w:ind w:firstLine="567"/>
        <w:jc w:val="both"/>
        <w:rPr>
          <w:rFonts w:ascii="Times New Roman" w:hAnsi="Times New Roman" w:cs="Times New Roman"/>
          <w:sz w:val="28"/>
          <w:szCs w:val="28"/>
          <w:lang w:val="uk-UA"/>
        </w:rPr>
      </w:pPr>
    </w:p>
    <w:p w14:paraId="59A5109B" w14:textId="77777777" w:rsidR="00F10E00" w:rsidRPr="006B4F4C" w:rsidRDefault="00F10E00" w:rsidP="00F10E00">
      <w:pPr>
        <w:tabs>
          <w:tab w:val="left" w:pos="360"/>
        </w:tabs>
        <w:jc w:val="center"/>
        <w:rPr>
          <w:rFonts w:ascii="Times New Roman" w:hAnsi="Times New Roman" w:cs="Times New Roman"/>
          <w:b/>
          <w:color w:val="000000"/>
          <w:sz w:val="28"/>
          <w:szCs w:val="28"/>
          <w:lang w:val="uk-UA"/>
        </w:rPr>
      </w:pPr>
      <w:r w:rsidRPr="006B4F4C">
        <w:rPr>
          <w:rFonts w:ascii="Times New Roman" w:hAnsi="Times New Roman" w:cs="Times New Roman"/>
          <w:b/>
          <w:color w:val="000000"/>
          <w:sz w:val="28"/>
          <w:szCs w:val="28"/>
          <w:lang w:val="uk-UA"/>
        </w:rPr>
        <w:t>Критерії оцінювання модульної контрольної роботи</w:t>
      </w:r>
    </w:p>
    <w:p w14:paraId="2C7ADD68" w14:textId="77777777" w:rsidR="00F10E00" w:rsidRPr="006B4F4C" w:rsidRDefault="00F10E00" w:rsidP="00F10E00">
      <w:pPr>
        <w:tabs>
          <w:tab w:val="left" w:pos="709"/>
        </w:tabs>
        <w:ind w:firstLine="567"/>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549"/>
        <w:gridCol w:w="5404"/>
      </w:tblGrid>
      <w:tr w:rsidR="00F10E00" w:rsidRPr="006B4F4C" w14:paraId="35A83004" w14:textId="77777777" w:rsidTr="00AD21DC">
        <w:tc>
          <w:tcPr>
            <w:tcW w:w="2618" w:type="dxa"/>
            <w:shd w:val="clear" w:color="auto" w:fill="auto"/>
          </w:tcPr>
          <w:p w14:paraId="008CA31F" w14:textId="77777777" w:rsidR="00F10E00" w:rsidRPr="006B4F4C" w:rsidRDefault="00F10E00" w:rsidP="00AD21DC">
            <w:pPr>
              <w:tabs>
                <w:tab w:val="left" w:pos="709"/>
              </w:tabs>
              <w:jc w:val="center"/>
              <w:rPr>
                <w:rFonts w:ascii="Times New Roman" w:hAnsi="Times New Roman" w:cs="Times New Roman"/>
                <w:sz w:val="28"/>
                <w:szCs w:val="28"/>
                <w:lang w:val="uk-UA"/>
              </w:rPr>
            </w:pPr>
            <w:r w:rsidRPr="006B4F4C">
              <w:rPr>
                <w:rFonts w:ascii="Times New Roman" w:hAnsi="Times New Roman" w:cs="Times New Roman"/>
                <w:sz w:val="28"/>
                <w:szCs w:val="28"/>
                <w:lang w:val="uk-UA"/>
              </w:rPr>
              <w:t>Види завдань</w:t>
            </w:r>
          </w:p>
        </w:tc>
        <w:tc>
          <w:tcPr>
            <w:tcW w:w="1549" w:type="dxa"/>
            <w:shd w:val="clear" w:color="auto" w:fill="auto"/>
          </w:tcPr>
          <w:p w14:paraId="2E5A828D" w14:textId="77777777" w:rsidR="00F10E00" w:rsidRPr="006B4F4C" w:rsidRDefault="00F10E00" w:rsidP="00AD21DC">
            <w:pPr>
              <w:tabs>
                <w:tab w:val="left" w:pos="709"/>
              </w:tabs>
              <w:jc w:val="center"/>
              <w:rPr>
                <w:rFonts w:ascii="Times New Roman" w:hAnsi="Times New Roman" w:cs="Times New Roman"/>
                <w:sz w:val="28"/>
                <w:szCs w:val="28"/>
                <w:lang w:val="uk-UA"/>
              </w:rPr>
            </w:pPr>
            <w:r w:rsidRPr="006B4F4C">
              <w:rPr>
                <w:rFonts w:ascii="Times New Roman" w:hAnsi="Times New Roman" w:cs="Times New Roman"/>
                <w:sz w:val="28"/>
                <w:szCs w:val="28"/>
                <w:lang w:val="uk-UA"/>
              </w:rPr>
              <w:t>Кількість балів</w:t>
            </w:r>
          </w:p>
        </w:tc>
        <w:tc>
          <w:tcPr>
            <w:tcW w:w="5404" w:type="dxa"/>
            <w:shd w:val="clear" w:color="auto" w:fill="auto"/>
          </w:tcPr>
          <w:p w14:paraId="614F2E18" w14:textId="77777777" w:rsidR="00F10E00" w:rsidRPr="006B4F4C" w:rsidRDefault="00F10E00" w:rsidP="00AD21DC">
            <w:pPr>
              <w:tabs>
                <w:tab w:val="left" w:pos="709"/>
              </w:tabs>
              <w:jc w:val="center"/>
              <w:rPr>
                <w:rFonts w:ascii="Times New Roman" w:hAnsi="Times New Roman" w:cs="Times New Roman"/>
                <w:sz w:val="28"/>
                <w:szCs w:val="28"/>
                <w:lang w:val="uk-UA"/>
              </w:rPr>
            </w:pPr>
            <w:r w:rsidRPr="006B4F4C">
              <w:rPr>
                <w:rFonts w:ascii="Times New Roman" w:hAnsi="Times New Roman" w:cs="Times New Roman"/>
                <w:sz w:val="28"/>
                <w:szCs w:val="28"/>
                <w:lang w:val="uk-UA"/>
              </w:rPr>
              <w:t>Критерії оцінки</w:t>
            </w:r>
          </w:p>
        </w:tc>
      </w:tr>
      <w:tr w:rsidR="00F10E00" w:rsidRPr="00F817A9" w14:paraId="0B41FF09" w14:textId="77777777" w:rsidTr="00AD21DC">
        <w:tc>
          <w:tcPr>
            <w:tcW w:w="2660" w:type="dxa"/>
            <w:vMerge w:val="restart"/>
            <w:shd w:val="clear" w:color="auto" w:fill="auto"/>
          </w:tcPr>
          <w:p w14:paraId="1046CACB"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Питання (завдання) репродуктивного рівня</w:t>
            </w:r>
          </w:p>
          <w:p w14:paraId="06DE9036"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(рівень А,</w:t>
            </w:r>
          </w:p>
          <w:p w14:paraId="234F1F84"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color w:val="000000"/>
                <w:sz w:val="28"/>
                <w:szCs w:val="28"/>
                <w:lang w:val="uk-UA"/>
              </w:rPr>
              <w:t>мах – 10 б.</w:t>
            </w:r>
            <w:r w:rsidRPr="006B4F4C">
              <w:rPr>
                <w:rFonts w:ascii="Times New Roman" w:hAnsi="Times New Roman" w:cs="Times New Roman"/>
                <w:sz w:val="28"/>
                <w:szCs w:val="28"/>
                <w:lang w:val="uk-UA"/>
              </w:rPr>
              <w:t>)</w:t>
            </w:r>
          </w:p>
        </w:tc>
        <w:tc>
          <w:tcPr>
            <w:tcW w:w="1417" w:type="dxa"/>
            <w:shd w:val="clear" w:color="auto" w:fill="auto"/>
          </w:tcPr>
          <w:p w14:paraId="2D78D1C3" w14:textId="77777777" w:rsidR="00F10E00" w:rsidRPr="006B4F4C" w:rsidRDefault="00F10E00" w:rsidP="00AD21DC">
            <w:pPr>
              <w:tabs>
                <w:tab w:val="left" w:pos="709"/>
              </w:tabs>
              <w:jc w:val="center"/>
              <w:rPr>
                <w:rFonts w:ascii="Times New Roman" w:hAnsi="Times New Roman" w:cs="Times New Roman"/>
                <w:sz w:val="28"/>
                <w:szCs w:val="28"/>
                <w:lang w:val="uk-UA"/>
              </w:rPr>
            </w:pPr>
            <w:r w:rsidRPr="006B4F4C">
              <w:rPr>
                <w:rFonts w:ascii="Times New Roman" w:hAnsi="Times New Roman" w:cs="Times New Roman"/>
                <w:sz w:val="28"/>
                <w:szCs w:val="28"/>
                <w:lang w:val="uk-UA"/>
              </w:rPr>
              <w:t>10</w:t>
            </w:r>
          </w:p>
        </w:tc>
        <w:tc>
          <w:tcPr>
            <w:tcW w:w="5777" w:type="dxa"/>
            <w:shd w:val="clear" w:color="auto" w:fill="auto"/>
          </w:tcPr>
          <w:p w14:paraId="0F13F245"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відповідь змістовна, логічна, послідовна, повністю розкриває зміст питання</w:t>
            </w:r>
          </w:p>
        </w:tc>
      </w:tr>
      <w:tr w:rsidR="00F10E00" w:rsidRPr="006B4F4C" w14:paraId="596988B5" w14:textId="77777777" w:rsidTr="00AD21DC">
        <w:tc>
          <w:tcPr>
            <w:tcW w:w="2660" w:type="dxa"/>
            <w:vMerge/>
            <w:shd w:val="clear" w:color="auto" w:fill="auto"/>
          </w:tcPr>
          <w:p w14:paraId="7DE1B80F" w14:textId="77777777" w:rsidR="00F10E00" w:rsidRPr="006B4F4C" w:rsidRDefault="00F10E00" w:rsidP="00AD21DC">
            <w:pPr>
              <w:tabs>
                <w:tab w:val="left" w:pos="709"/>
              </w:tabs>
              <w:jc w:val="both"/>
              <w:rPr>
                <w:rFonts w:ascii="Times New Roman" w:hAnsi="Times New Roman" w:cs="Times New Roman"/>
                <w:sz w:val="28"/>
                <w:szCs w:val="28"/>
                <w:lang w:val="uk-UA"/>
              </w:rPr>
            </w:pPr>
          </w:p>
        </w:tc>
        <w:tc>
          <w:tcPr>
            <w:tcW w:w="1417" w:type="dxa"/>
            <w:shd w:val="clear" w:color="auto" w:fill="auto"/>
          </w:tcPr>
          <w:p w14:paraId="575F15B4" w14:textId="77777777" w:rsidR="00F10E00" w:rsidRPr="006B4F4C" w:rsidRDefault="00F10E00" w:rsidP="00AD21DC">
            <w:pPr>
              <w:tabs>
                <w:tab w:val="left" w:pos="709"/>
              </w:tabs>
              <w:jc w:val="center"/>
              <w:rPr>
                <w:rFonts w:ascii="Times New Roman" w:hAnsi="Times New Roman" w:cs="Times New Roman"/>
                <w:sz w:val="28"/>
                <w:szCs w:val="28"/>
                <w:lang w:val="uk-UA"/>
              </w:rPr>
            </w:pPr>
            <w:r w:rsidRPr="006B4F4C">
              <w:rPr>
                <w:rFonts w:ascii="Times New Roman" w:hAnsi="Times New Roman" w:cs="Times New Roman"/>
                <w:sz w:val="28"/>
                <w:szCs w:val="28"/>
                <w:lang w:val="uk-UA"/>
              </w:rPr>
              <w:t>7–9</w:t>
            </w:r>
          </w:p>
        </w:tc>
        <w:tc>
          <w:tcPr>
            <w:tcW w:w="5777" w:type="dxa"/>
            <w:shd w:val="clear" w:color="auto" w:fill="auto"/>
          </w:tcPr>
          <w:p w14:paraId="75D076C6"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відповідь повна, проте є незначні недоліки та помилки</w:t>
            </w:r>
          </w:p>
        </w:tc>
      </w:tr>
      <w:tr w:rsidR="00F10E00" w:rsidRPr="006B4F4C" w14:paraId="1D61C686" w14:textId="77777777" w:rsidTr="00AD21DC">
        <w:tc>
          <w:tcPr>
            <w:tcW w:w="2660" w:type="dxa"/>
            <w:vMerge/>
            <w:shd w:val="clear" w:color="auto" w:fill="auto"/>
          </w:tcPr>
          <w:p w14:paraId="40AE6E7B" w14:textId="77777777" w:rsidR="00F10E00" w:rsidRPr="006B4F4C" w:rsidRDefault="00F10E00" w:rsidP="00AD21DC">
            <w:pPr>
              <w:tabs>
                <w:tab w:val="left" w:pos="709"/>
              </w:tabs>
              <w:jc w:val="both"/>
              <w:rPr>
                <w:rFonts w:ascii="Times New Roman" w:hAnsi="Times New Roman" w:cs="Times New Roman"/>
                <w:sz w:val="28"/>
                <w:szCs w:val="28"/>
                <w:lang w:val="uk-UA"/>
              </w:rPr>
            </w:pPr>
          </w:p>
        </w:tc>
        <w:tc>
          <w:tcPr>
            <w:tcW w:w="1417" w:type="dxa"/>
            <w:shd w:val="clear" w:color="auto" w:fill="auto"/>
          </w:tcPr>
          <w:p w14:paraId="7ED13FA5" w14:textId="77777777" w:rsidR="00F10E00" w:rsidRPr="006B4F4C" w:rsidRDefault="00F10E00" w:rsidP="00AD21DC">
            <w:pPr>
              <w:tabs>
                <w:tab w:val="left" w:pos="709"/>
              </w:tabs>
              <w:jc w:val="center"/>
              <w:rPr>
                <w:rFonts w:ascii="Times New Roman" w:hAnsi="Times New Roman" w:cs="Times New Roman"/>
                <w:sz w:val="28"/>
                <w:szCs w:val="28"/>
                <w:lang w:val="uk-UA"/>
              </w:rPr>
            </w:pPr>
            <w:r w:rsidRPr="006B4F4C">
              <w:rPr>
                <w:rFonts w:ascii="Times New Roman" w:hAnsi="Times New Roman" w:cs="Times New Roman"/>
                <w:sz w:val="28"/>
                <w:szCs w:val="28"/>
                <w:lang w:val="uk-UA"/>
              </w:rPr>
              <w:t>4–6</w:t>
            </w:r>
          </w:p>
        </w:tc>
        <w:tc>
          <w:tcPr>
            <w:tcW w:w="5777" w:type="dxa"/>
            <w:shd w:val="clear" w:color="auto" w:fill="auto"/>
          </w:tcPr>
          <w:p w14:paraId="3C838A6A"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відповідь неповна, містить недоліки та помилки</w:t>
            </w:r>
          </w:p>
        </w:tc>
      </w:tr>
      <w:tr w:rsidR="00F10E00" w:rsidRPr="006B4F4C" w14:paraId="11851D05" w14:textId="77777777" w:rsidTr="00AD21DC">
        <w:tc>
          <w:tcPr>
            <w:tcW w:w="2660" w:type="dxa"/>
            <w:vMerge/>
            <w:shd w:val="clear" w:color="auto" w:fill="auto"/>
          </w:tcPr>
          <w:p w14:paraId="4B09B721" w14:textId="77777777" w:rsidR="00F10E00" w:rsidRPr="006B4F4C" w:rsidRDefault="00F10E00" w:rsidP="00AD21DC">
            <w:pPr>
              <w:tabs>
                <w:tab w:val="left" w:pos="709"/>
              </w:tabs>
              <w:jc w:val="both"/>
              <w:rPr>
                <w:rFonts w:ascii="Times New Roman" w:hAnsi="Times New Roman" w:cs="Times New Roman"/>
                <w:sz w:val="28"/>
                <w:szCs w:val="28"/>
                <w:lang w:val="uk-UA"/>
              </w:rPr>
            </w:pPr>
          </w:p>
        </w:tc>
        <w:tc>
          <w:tcPr>
            <w:tcW w:w="1417" w:type="dxa"/>
            <w:shd w:val="clear" w:color="auto" w:fill="auto"/>
          </w:tcPr>
          <w:p w14:paraId="4EC34C85" w14:textId="77777777" w:rsidR="00F10E00" w:rsidRPr="006B4F4C" w:rsidRDefault="00F10E00" w:rsidP="00AD21DC">
            <w:pPr>
              <w:tabs>
                <w:tab w:val="left" w:pos="709"/>
              </w:tabs>
              <w:jc w:val="center"/>
              <w:rPr>
                <w:rFonts w:ascii="Times New Roman" w:hAnsi="Times New Roman" w:cs="Times New Roman"/>
                <w:sz w:val="28"/>
                <w:szCs w:val="28"/>
                <w:lang w:val="uk-UA"/>
              </w:rPr>
            </w:pPr>
            <w:r w:rsidRPr="006B4F4C">
              <w:rPr>
                <w:rFonts w:ascii="Times New Roman" w:hAnsi="Times New Roman" w:cs="Times New Roman"/>
                <w:sz w:val="28"/>
                <w:szCs w:val="28"/>
                <w:lang w:val="uk-UA"/>
              </w:rPr>
              <w:t>1–3</w:t>
            </w:r>
          </w:p>
        </w:tc>
        <w:tc>
          <w:tcPr>
            <w:tcW w:w="5777" w:type="dxa"/>
            <w:shd w:val="clear" w:color="auto" w:fill="auto"/>
          </w:tcPr>
          <w:p w14:paraId="355B7ADC"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відповідь схематична, містить багато фактологічних помилок та неточностей</w:t>
            </w:r>
          </w:p>
        </w:tc>
      </w:tr>
      <w:tr w:rsidR="00F10E00" w:rsidRPr="00F817A9" w14:paraId="4CBE3EB0" w14:textId="77777777" w:rsidTr="00AD21DC">
        <w:tc>
          <w:tcPr>
            <w:tcW w:w="2660" w:type="dxa"/>
            <w:vMerge/>
            <w:shd w:val="clear" w:color="auto" w:fill="auto"/>
          </w:tcPr>
          <w:p w14:paraId="3AB70D27" w14:textId="77777777" w:rsidR="00F10E00" w:rsidRPr="006B4F4C" w:rsidRDefault="00F10E00" w:rsidP="00AD21DC">
            <w:pPr>
              <w:tabs>
                <w:tab w:val="left" w:pos="709"/>
              </w:tabs>
              <w:jc w:val="both"/>
              <w:rPr>
                <w:rFonts w:ascii="Times New Roman" w:hAnsi="Times New Roman" w:cs="Times New Roman"/>
                <w:sz w:val="28"/>
                <w:szCs w:val="28"/>
                <w:lang w:val="uk-UA"/>
              </w:rPr>
            </w:pPr>
          </w:p>
        </w:tc>
        <w:tc>
          <w:tcPr>
            <w:tcW w:w="1417" w:type="dxa"/>
            <w:shd w:val="clear" w:color="auto" w:fill="auto"/>
          </w:tcPr>
          <w:p w14:paraId="1B805DD2" w14:textId="77777777" w:rsidR="00F10E00" w:rsidRPr="006B4F4C" w:rsidRDefault="00F10E00" w:rsidP="00AD21DC">
            <w:pPr>
              <w:tabs>
                <w:tab w:val="left" w:pos="709"/>
              </w:tabs>
              <w:jc w:val="center"/>
              <w:rPr>
                <w:rFonts w:ascii="Times New Roman" w:hAnsi="Times New Roman" w:cs="Times New Roman"/>
                <w:sz w:val="28"/>
                <w:szCs w:val="28"/>
                <w:lang w:val="uk-UA"/>
              </w:rPr>
            </w:pPr>
            <w:r w:rsidRPr="006B4F4C">
              <w:rPr>
                <w:rFonts w:ascii="Times New Roman" w:hAnsi="Times New Roman" w:cs="Times New Roman"/>
                <w:sz w:val="28"/>
                <w:szCs w:val="28"/>
                <w:lang w:val="uk-UA"/>
              </w:rPr>
              <w:t>0</w:t>
            </w:r>
          </w:p>
        </w:tc>
        <w:tc>
          <w:tcPr>
            <w:tcW w:w="5777" w:type="dxa"/>
            <w:shd w:val="clear" w:color="auto" w:fill="auto"/>
          </w:tcPr>
          <w:p w14:paraId="269C1429"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відповідь відсутня або повністю не відповідає змісту питання</w:t>
            </w:r>
          </w:p>
        </w:tc>
      </w:tr>
      <w:tr w:rsidR="00F10E00" w:rsidRPr="00F817A9" w14:paraId="45EBC444" w14:textId="77777777" w:rsidTr="00AD21DC">
        <w:tc>
          <w:tcPr>
            <w:tcW w:w="2660" w:type="dxa"/>
            <w:shd w:val="clear" w:color="auto" w:fill="auto"/>
          </w:tcPr>
          <w:p w14:paraId="3977BEF4"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Питання (завдання) алгоритмічного рівня</w:t>
            </w:r>
          </w:p>
          <w:p w14:paraId="41E56863"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(рівень В,</w:t>
            </w:r>
          </w:p>
          <w:p w14:paraId="18E27E53"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мах – 18 б.)</w:t>
            </w:r>
          </w:p>
        </w:tc>
        <w:tc>
          <w:tcPr>
            <w:tcW w:w="1417" w:type="dxa"/>
            <w:shd w:val="clear" w:color="auto" w:fill="auto"/>
          </w:tcPr>
          <w:p w14:paraId="44150042" w14:textId="77777777" w:rsidR="00F10E00" w:rsidRPr="006B4F4C" w:rsidRDefault="00F10E00" w:rsidP="00AD21DC">
            <w:pPr>
              <w:tabs>
                <w:tab w:val="left" w:pos="709"/>
              </w:tabs>
              <w:jc w:val="center"/>
              <w:rPr>
                <w:rFonts w:ascii="Times New Roman" w:hAnsi="Times New Roman" w:cs="Times New Roman"/>
                <w:sz w:val="28"/>
                <w:szCs w:val="28"/>
                <w:lang w:val="uk-UA"/>
              </w:rPr>
            </w:pPr>
            <w:r w:rsidRPr="006B4F4C">
              <w:rPr>
                <w:rFonts w:ascii="Times New Roman" w:hAnsi="Times New Roman" w:cs="Times New Roman"/>
                <w:sz w:val="28"/>
                <w:szCs w:val="28"/>
                <w:lang w:val="uk-UA"/>
              </w:rPr>
              <w:t xml:space="preserve">3 бали за кожну </w:t>
            </w:r>
            <w:r w:rsidRPr="006B4F4C">
              <w:rPr>
                <w:rFonts w:ascii="Times New Roman" w:hAnsi="Times New Roman" w:cs="Times New Roman"/>
                <w:sz w:val="28"/>
                <w:szCs w:val="28"/>
                <w:lang w:val="uk-UA" w:eastAsia="en-US"/>
              </w:rPr>
              <w:t xml:space="preserve">правильно </w:t>
            </w:r>
            <w:r w:rsidRPr="006B4F4C">
              <w:rPr>
                <w:rFonts w:ascii="Times New Roman" w:hAnsi="Times New Roman" w:cs="Times New Roman"/>
                <w:sz w:val="28"/>
                <w:szCs w:val="28"/>
                <w:lang w:val="uk-UA"/>
              </w:rPr>
              <w:t xml:space="preserve">оформлену позицію </w:t>
            </w:r>
          </w:p>
        </w:tc>
        <w:tc>
          <w:tcPr>
            <w:tcW w:w="5777" w:type="dxa"/>
            <w:shd w:val="clear" w:color="auto" w:fill="auto"/>
          </w:tcPr>
          <w:p w14:paraId="74B7B01A"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eastAsia="en-US"/>
              </w:rPr>
              <w:t xml:space="preserve">Питання алгоритмічного рівня передбачає завдання з оформлення </w:t>
            </w:r>
            <w:r w:rsidRPr="006B4F4C">
              <w:rPr>
                <w:rFonts w:ascii="Times New Roman" w:hAnsi="Times New Roman" w:cs="Times New Roman"/>
                <w:sz w:val="28"/>
                <w:szCs w:val="28"/>
                <w:lang w:val="uk-UA"/>
              </w:rPr>
              <w:t xml:space="preserve">бібліографічного </w:t>
            </w:r>
            <w:r w:rsidRPr="006B4F4C">
              <w:rPr>
                <w:rFonts w:ascii="Times New Roman" w:hAnsi="Times New Roman" w:cs="Times New Roman"/>
                <w:sz w:val="28"/>
                <w:szCs w:val="28"/>
                <w:lang w:val="uk-UA" w:eastAsia="en-US"/>
              </w:rPr>
              <w:t>списку з трьох запропонованих джерел (книжки, статті з періодичного видання, статті наукового збірника) за правилами української бібліографії (ДСТУ 8302:2015) та за АРА-стилем.</w:t>
            </w:r>
          </w:p>
        </w:tc>
      </w:tr>
      <w:tr w:rsidR="00F10E00" w:rsidRPr="006B4F4C" w14:paraId="3E35DA32" w14:textId="77777777" w:rsidTr="00AD21DC">
        <w:tc>
          <w:tcPr>
            <w:tcW w:w="2660" w:type="dxa"/>
            <w:vMerge w:val="restart"/>
            <w:shd w:val="clear" w:color="auto" w:fill="auto"/>
          </w:tcPr>
          <w:p w14:paraId="00D5310F"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Питання</w:t>
            </w:r>
          </w:p>
          <w:p w14:paraId="0DC7C373"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(завдання) творчого рівня</w:t>
            </w:r>
          </w:p>
          <w:p w14:paraId="43A1D2B1"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(рівень С,</w:t>
            </w:r>
          </w:p>
          <w:p w14:paraId="321CB352"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мах – 22 б.)</w:t>
            </w:r>
          </w:p>
        </w:tc>
        <w:tc>
          <w:tcPr>
            <w:tcW w:w="1417" w:type="dxa"/>
            <w:shd w:val="clear" w:color="auto" w:fill="auto"/>
          </w:tcPr>
          <w:p w14:paraId="121818E0" w14:textId="77777777" w:rsidR="00F10E00" w:rsidRPr="006B4F4C" w:rsidRDefault="00F10E00" w:rsidP="00AD21DC">
            <w:pPr>
              <w:tabs>
                <w:tab w:val="left" w:pos="709"/>
              </w:tabs>
              <w:jc w:val="center"/>
              <w:rPr>
                <w:rFonts w:ascii="Times New Roman" w:hAnsi="Times New Roman" w:cs="Times New Roman"/>
                <w:sz w:val="28"/>
                <w:szCs w:val="28"/>
                <w:lang w:val="uk-UA"/>
              </w:rPr>
            </w:pPr>
            <w:r w:rsidRPr="006B4F4C">
              <w:rPr>
                <w:rFonts w:ascii="Times New Roman" w:hAnsi="Times New Roman" w:cs="Times New Roman"/>
                <w:sz w:val="28"/>
                <w:szCs w:val="28"/>
                <w:lang w:val="uk-UA"/>
              </w:rPr>
              <w:t>22</w:t>
            </w:r>
          </w:p>
        </w:tc>
        <w:tc>
          <w:tcPr>
            <w:tcW w:w="5777" w:type="dxa"/>
            <w:shd w:val="clear" w:color="auto" w:fill="auto"/>
          </w:tcPr>
          <w:p w14:paraId="417EF2D0"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вичерпна, змістовна, логічна та послідовна за викладом відповідь, що містить самостійні судження та демонструє здатність до творчого розв’язання поставлених завдань; здобувач вільно оперує поняттями та категоріями, аргументовано доводить власну точку зору</w:t>
            </w:r>
          </w:p>
        </w:tc>
      </w:tr>
      <w:tr w:rsidR="00F10E00" w:rsidRPr="006B4F4C" w14:paraId="12411D5D" w14:textId="77777777" w:rsidTr="00AD21DC">
        <w:tc>
          <w:tcPr>
            <w:tcW w:w="2618" w:type="dxa"/>
            <w:vMerge/>
            <w:shd w:val="clear" w:color="auto" w:fill="auto"/>
          </w:tcPr>
          <w:p w14:paraId="330098B1" w14:textId="77777777" w:rsidR="00F10E00" w:rsidRPr="006B4F4C" w:rsidRDefault="00F10E00" w:rsidP="00AD21DC">
            <w:pPr>
              <w:tabs>
                <w:tab w:val="left" w:pos="709"/>
              </w:tabs>
              <w:jc w:val="both"/>
              <w:rPr>
                <w:rFonts w:ascii="Times New Roman" w:hAnsi="Times New Roman" w:cs="Times New Roman"/>
                <w:sz w:val="28"/>
                <w:szCs w:val="28"/>
                <w:lang w:val="uk-UA"/>
              </w:rPr>
            </w:pPr>
          </w:p>
        </w:tc>
        <w:tc>
          <w:tcPr>
            <w:tcW w:w="1549" w:type="dxa"/>
            <w:shd w:val="clear" w:color="auto" w:fill="auto"/>
          </w:tcPr>
          <w:p w14:paraId="38EE80B0" w14:textId="77777777" w:rsidR="00F10E00" w:rsidRPr="006B4F4C" w:rsidRDefault="00F10E00" w:rsidP="00AD21DC">
            <w:pPr>
              <w:tabs>
                <w:tab w:val="left" w:pos="709"/>
              </w:tabs>
              <w:jc w:val="center"/>
              <w:rPr>
                <w:rFonts w:ascii="Times New Roman" w:hAnsi="Times New Roman" w:cs="Times New Roman"/>
                <w:sz w:val="28"/>
                <w:szCs w:val="28"/>
                <w:lang w:val="uk-UA"/>
              </w:rPr>
            </w:pPr>
            <w:r w:rsidRPr="006B4F4C">
              <w:rPr>
                <w:rFonts w:ascii="Times New Roman" w:hAnsi="Times New Roman" w:cs="Times New Roman"/>
                <w:sz w:val="28"/>
                <w:szCs w:val="28"/>
                <w:lang w:val="uk-UA"/>
              </w:rPr>
              <w:t>1</w:t>
            </w:r>
            <w:r>
              <w:rPr>
                <w:rFonts w:ascii="Times New Roman" w:hAnsi="Times New Roman" w:cs="Times New Roman"/>
                <w:sz w:val="28"/>
                <w:szCs w:val="28"/>
                <w:lang w:val="uk-UA"/>
              </w:rPr>
              <w:t>7</w:t>
            </w:r>
            <w:r w:rsidRPr="006B4F4C">
              <w:rPr>
                <w:rFonts w:ascii="Times New Roman" w:hAnsi="Times New Roman" w:cs="Times New Roman"/>
                <w:sz w:val="28"/>
                <w:szCs w:val="28"/>
                <w:lang w:val="uk-UA"/>
              </w:rPr>
              <w:t>–</w:t>
            </w:r>
            <w:r>
              <w:rPr>
                <w:rFonts w:ascii="Times New Roman" w:hAnsi="Times New Roman" w:cs="Times New Roman"/>
                <w:sz w:val="28"/>
                <w:szCs w:val="28"/>
                <w:lang w:val="uk-UA"/>
              </w:rPr>
              <w:t>21</w:t>
            </w:r>
          </w:p>
        </w:tc>
        <w:tc>
          <w:tcPr>
            <w:tcW w:w="5404" w:type="dxa"/>
            <w:shd w:val="clear" w:color="auto" w:fill="auto"/>
          </w:tcPr>
          <w:p w14:paraId="30CBB73B"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відповідь правильна, змістовна, послідовна, але містить деякі неточності у розв’язанні завдань; здобувач аргументовано доводить власну точку зору</w:t>
            </w:r>
          </w:p>
        </w:tc>
      </w:tr>
      <w:tr w:rsidR="00F10E00" w:rsidRPr="00F817A9" w14:paraId="5512337D" w14:textId="77777777" w:rsidTr="00AD21DC">
        <w:tc>
          <w:tcPr>
            <w:tcW w:w="2618" w:type="dxa"/>
            <w:vMerge/>
            <w:shd w:val="clear" w:color="auto" w:fill="auto"/>
          </w:tcPr>
          <w:p w14:paraId="671044D6" w14:textId="77777777" w:rsidR="00F10E00" w:rsidRPr="006B4F4C" w:rsidRDefault="00F10E00" w:rsidP="00AD21DC">
            <w:pPr>
              <w:tabs>
                <w:tab w:val="left" w:pos="709"/>
              </w:tabs>
              <w:jc w:val="both"/>
              <w:rPr>
                <w:rFonts w:ascii="Times New Roman" w:hAnsi="Times New Roman" w:cs="Times New Roman"/>
                <w:sz w:val="28"/>
                <w:szCs w:val="28"/>
                <w:lang w:val="uk-UA"/>
              </w:rPr>
            </w:pPr>
          </w:p>
        </w:tc>
        <w:tc>
          <w:tcPr>
            <w:tcW w:w="1549" w:type="dxa"/>
            <w:shd w:val="clear" w:color="auto" w:fill="auto"/>
          </w:tcPr>
          <w:p w14:paraId="762DAD97" w14:textId="77777777" w:rsidR="00F10E00" w:rsidRPr="006B4F4C" w:rsidRDefault="00F10E00" w:rsidP="00AD21DC">
            <w:pPr>
              <w:tabs>
                <w:tab w:val="left" w:pos="709"/>
              </w:tabs>
              <w:jc w:val="center"/>
              <w:rPr>
                <w:rFonts w:ascii="Times New Roman" w:hAnsi="Times New Roman" w:cs="Times New Roman"/>
                <w:sz w:val="28"/>
                <w:szCs w:val="28"/>
                <w:lang w:val="uk-UA"/>
              </w:rPr>
            </w:pPr>
            <w:r w:rsidRPr="006B4F4C">
              <w:rPr>
                <w:rFonts w:ascii="Times New Roman" w:hAnsi="Times New Roman" w:cs="Times New Roman"/>
                <w:sz w:val="28"/>
                <w:szCs w:val="28"/>
                <w:lang w:val="uk-UA"/>
              </w:rPr>
              <w:t>11–1</w:t>
            </w:r>
            <w:r>
              <w:rPr>
                <w:rFonts w:ascii="Times New Roman" w:hAnsi="Times New Roman" w:cs="Times New Roman"/>
                <w:sz w:val="28"/>
                <w:szCs w:val="28"/>
                <w:lang w:val="uk-UA"/>
              </w:rPr>
              <w:t>6</w:t>
            </w:r>
          </w:p>
        </w:tc>
        <w:tc>
          <w:tcPr>
            <w:tcW w:w="5404" w:type="dxa"/>
            <w:shd w:val="clear" w:color="auto" w:fill="auto"/>
          </w:tcPr>
          <w:p w14:paraId="5169709E"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 xml:space="preserve">відповідь змістовна, послідовна, але містить недоліки та неточності у </w:t>
            </w:r>
            <w:r w:rsidRPr="006B4F4C">
              <w:rPr>
                <w:rFonts w:ascii="Times New Roman" w:hAnsi="Times New Roman" w:cs="Times New Roman"/>
                <w:sz w:val="28"/>
                <w:szCs w:val="28"/>
                <w:lang w:val="uk-UA"/>
              </w:rPr>
              <w:lastRenderedPageBreak/>
              <w:t>розв’язанні завдань; здобувач демонструє недостатнє обґрунтування власної точки зору</w:t>
            </w:r>
          </w:p>
        </w:tc>
      </w:tr>
      <w:tr w:rsidR="00F10E00" w:rsidRPr="006B4F4C" w14:paraId="5B22E233" w14:textId="77777777" w:rsidTr="00AD21DC">
        <w:tc>
          <w:tcPr>
            <w:tcW w:w="2618" w:type="dxa"/>
            <w:vMerge/>
            <w:shd w:val="clear" w:color="auto" w:fill="auto"/>
          </w:tcPr>
          <w:p w14:paraId="364E374D" w14:textId="77777777" w:rsidR="00F10E00" w:rsidRPr="006B4F4C" w:rsidRDefault="00F10E00" w:rsidP="00AD21DC">
            <w:pPr>
              <w:tabs>
                <w:tab w:val="left" w:pos="709"/>
              </w:tabs>
              <w:jc w:val="both"/>
              <w:rPr>
                <w:rFonts w:ascii="Times New Roman" w:hAnsi="Times New Roman" w:cs="Times New Roman"/>
                <w:sz w:val="28"/>
                <w:szCs w:val="28"/>
                <w:lang w:val="uk-UA"/>
              </w:rPr>
            </w:pPr>
          </w:p>
        </w:tc>
        <w:tc>
          <w:tcPr>
            <w:tcW w:w="1549" w:type="dxa"/>
            <w:shd w:val="clear" w:color="auto" w:fill="auto"/>
          </w:tcPr>
          <w:p w14:paraId="71AC463C" w14:textId="77777777" w:rsidR="00F10E00" w:rsidRPr="006B4F4C" w:rsidRDefault="00F10E00" w:rsidP="00AD21DC">
            <w:pPr>
              <w:tabs>
                <w:tab w:val="left" w:pos="709"/>
              </w:tabs>
              <w:jc w:val="center"/>
              <w:rPr>
                <w:rFonts w:ascii="Times New Roman" w:hAnsi="Times New Roman" w:cs="Times New Roman"/>
                <w:sz w:val="28"/>
                <w:szCs w:val="28"/>
                <w:lang w:val="uk-UA"/>
              </w:rPr>
            </w:pPr>
            <w:r w:rsidRPr="006B4F4C">
              <w:rPr>
                <w:rFonts w:ascii="Times New Roman" w:hAnsi="Times New Roman" w:cs="Times New Roman"/>
                <w:sz w:val="28"/>
                <w:szCs w:val="28"/>
                <w:lang w:val="uk-UA"/>
              </w:rPr>
              <w:t>6–10</w:t>
            </w:r>
          </w:p>
        </w:tc>
        <w:tc>
          <w:tcPr>
            <w:tcW w:w="5404" w:type="dxa"/>
            <w:shd w:val="clear" w:color="auto" w:fill="auto"/>
          </w:tcPr>
          <w:p w14:paraId="790F4DA6"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відповідь неповна, схематична, є неточності та помилки у викладенні матеріалу, рівень самостійності суджень недостатній</w:t>
            </w:r>
          </w:p>
        </w:tc>
      </w:tr>
      <w:tr w:rsidR="00F10E00" w:rsidRPr="006B4F4C" w14:paraId="32B916D7" w14:textId="77777777" w:rsidTr="00AD21DC">
        <w:tc>
          <w:tcPr>
            <w:tcW w:w="2618" w:type="dxa"/>
            <w:vMerge/>
            <w:shd w:val="clear" w:color="auto" w:fill="auto"/>
          </w:tcPr>
          <w:p w14:paraId="644C92F8" w14:textId="77777777" w:rsidR="00F10E00" w:rsidRPr="006B4F4C" w:rsidRDefault="00F10E00" w:rsidP="00AD21DC">
            <w:pPr>
              <w:tabs>
                <w:tab w:val="left" w:pos="709"/>
              </w:tabs>
              <w:jc w:val="both"/>
              <w:rPr>
                <w:rFonts w:ascii="Times New Roman" w:hAnsi="Times New Roman" w:cs="Times New Roman"/>
                <w:sz w:val="28"/>
                <w:szCs w:val="28"/>
                <w:lang w:val="uk-UA"/>
              </w:rPr>
            </w:pPr>
          </w:p>
        </w:tc>
        <w:tc>
          <w:tcPr>
            <w:tcW w:w="1549" w:type="dxa"/>
            <w:shd w:val="clear" w:color="auto" w:fill="auto"/>
          </w:tcPr>
          <w:p w14:paraId="68AF2921" w14:textId="77777777" w:rsidR="00F10E00" w:rsidRPr="006B4F4C" w:rsidRDefault="00F10E00" w:rsidP="00AD21DC">
            <w:pPr>
              <w:tabs>
                <w:tab w:val="left" w:pos="709"/>
              </w:tabs>
              <w:jc w:val="center"/>
              <w:rPr>
                <w:rFonts w:ascii="Times New Roman" w:hAnsi="Times New Roman" w:cs="Times New Roman"/>
                <w:sz w:val="28"/>
                <w:szCs w:val="28"/>
                <w:lang w:val="uk-UA"/>
              </w:rPr>
            </w:pPr>
            <w:r w:rsidRPr="006B4F4C">
              <w:rPr>
                <w:rFonts w:ascii="Times New Roman" w:hAnsi="Times New Roman" w:cs="Times New Roman"/>
                <w:sz w:val="28"/>
                <w:szCs w:val="28"/>
                <w:lang w:val="uk-UA"/>
              </w:rPr>
              <w:t>1–5</w:t>
            </w:r>
          </w:p>
        </w:tc>
        <w:tc>
          <w:tcPr>
            <w:tcW w:w="5404" w:type="dxa"/>
            <w:shd w:val="clear" w:color="auto" w:fill="auto"/>
          </w:tcPr>
          <w:p w14:paraId="22C9CC8E"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відповідь поверхнева, нелогічна, містить суттєві помилки та неточності, рівень самостійності суджень низький</w:t>
            </w:r>
          </w:p>
        </w:tc>
      </w:tr>
      <w:tr w:rsidR="00F10E00" w:rsidRPr="006B4F4C" w14:paraId="57D523A5" w14:textId="77777777" w:rsidTr="00AD21DC">
        <w:tc>
          <w:tcPr>
            <w:tcW w:w="2618" w:type="dxa"/>
            <w:vMerge/>
            <w:shd w:val="clear" w:color="auto" w:fill="auto"/>
          </w:tcPr>
          <w:p w14:paraId="01ADF2E0" w14:textId="77777777" w:rsidR="00F10E00" w:rsidRPr="006B4F4C" w:rsidRDefault="00F10E00" w:rsidP="00AD21DC">
            <w:pPr>
              <w:tabs>
                <w:tab w:val="left" w:pos="709"/>
              </w:tabs>
              <w:jc w:val="both"/>
              <w:rPr>
                <w:rFonts w:ascii="Times New Roman" w:hAnsi="Times New Roman" w:cs="Times New Roman"/>
                <w:sz w:val="28"/>
                <w:szCs w:val="28"/>
                <w:lang w:val="uk-UA"/>
              </w:rPr>
            </w:pPr>
          </w:p>
        </w:tc>
        <w:tc>
          <w:tcPr>
            <w:tcW w:w="1549" w:type="dxa"/>
            <w:shd w:val="clear" w:color="auto" w:fill="auto"/>
          </w:tcPr>
          <w:p w14:paraId="094B3AC5" w14:textId="77777777" w:rsidR="00F10E00" w:rsidRPr="006B4F4C" w:rsidRDefault="00F10E00" w:rsidP="00AD21DC">
            <w:pPr>
              <w:tabs>
                <w:tab w:val="left" w:pos="709"/>
              </w:tabs>
              <w:jc w:val="center"/>
              <w:rPr>
                <w:rFonts w:ascii="Times New Roman" w:hAnsi="Times New Roman" w:cs="Times New Roman"/>
                <w:sz w:val="28"/>
                <w:szCs w:val="28"/>
                <w:lang w:val="uk-UA"/>
              </w:rPr>
            </w:pPr>
            <w:r w:rsidRPr="006B4F4C">
              <w:rPr>
                <w:rFonts w:ascii="Times New Roman" w:hAnsi="Times New Roman" w:cs="Times New Roman"/>
                <w:sz w:val="28"/>
                <w:szCs w:val="28"/>
                <w:lang w:val="uk-UA"/>
              </w:rPr>
              <w:t>0</w:t>
            </w:r>
          </w:p>
        </w:tc>
        <w:tc>
          <w:tcPr>
            <w:tcW w:w="5404" w:type="dxa"/>
            <w:shd w:val="clear" w:color="auto" w:fill="auto"/>
          </w:tcPr>
          <w:p w14:paraId="261A3E4F" w14:textId="77777777" w:rsidR="00F10E00" w:rsidRPr="006B4F4C" w:rsidRDefault="00F10E00" w:rsidP="00AD21DC">
            <w:pPr>
              <w:tabs>
                <w:tab w:val="left" w:pos="709"/>
              </w:tabs>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відповідь відсутня або не відповідаю змісту питання</w:t>
            </w:r>
          </w:p>
        </w:tc>
      </w:tr>
      <w:tr w:rsidR="00F10E00" w:rsidRPr="006B4F4C" w14:paraId="09F2DC59" w14:textId="77777777" w:rsidTr="00AD21DC">
        <w:tc>
          <w:tcPr>
            <w:tcW w:w="2618" w:type="dxa"/>
            <w:shd w:val="clear" w:color="auto" w:fill="auto"/>
          </w:tcPr>
          <w:p w14:paraId="26C5626C" w14:textId="77777777" w:rsidR="00F10E00" w:rsidRPr="006B4F4C" w:rsidRDefault="00F10E00" w:rsidP="00AD21DC">
            <w:pPr>
              <w:tabs>
                <w:tab w:val="left" w:pos="709"/>
              </w:tabs>
              <w:jc w:val="both"/>
              <w:rPr>
                <w:rFonts w:ascii="Times New Roman" w:hAnsi="Times New Roman" w:cs="Times New Roman"/>
                <w:b/>
                <w:i/>
                <w:sz w:val="28"/>
                <w:szCs w:val="28"/>
                <w:lang w:val="uk-UA"/>
              </w:rPr>
            </w:pPr>
            <w:r w:rsidRPr="006B4F4C">
              <w:rPr>
                <w:rFonts w:ascii="Times New Roman" w:hAnsi="Times New Roman" w:cs="Times New Roman"/>
                <w:b/>
                <w:i/>
                <w:sz w:val="28"/>
                <w:szCs w:val="28"/>
                <w:lang w:val="uk-UA"/>
              </w:rPr>
              <w:t>Разом</w:t>
            </w:r>
          </w:p>
        </w:tc>
        <w:tc>
          <w:tcPr>
            <w:tcW w:w="6953" w:type="dxa"/>
            <w:gridSpan w:val="2"/>
            <w:shd w:val="clear" w:color="auto" w:fill="auto"/>
          </w:tcPr>
          <w:p w14:paraId="7D5D938F" w14:textId="77777777" w:rsidR="00F10E00" w:rsidRPr="006B4F4C" w:rsidRDefault="00F10E00" w:rsidP="00AD21DC">
            <w:pPr>
              <w:tabs>
                <w:tab w:val="left" w:pos="709"/>
              </w:tabs>
              <w:ind w:firstLine="472"/>
              <w:jc w:val="both"/>
              <w:rPr>
                <w:rFonts w:ascii="Times New Roman" w:hAnsi="Times New Roman" w:cs="Times New Roman"/>
                <w:b/>
                <w:i/>
                <w:sz w:val="28"/>
                <w:szCs w:val="28"/>
                <w:lang w:val="uk-UA"/>
              </w:rPr>
            </w:pPr>
            <w:r w:rsidRPr="006B4F4C">
              <w:rPr>
                <w:rFonts w:ascii="Times New Roman" w:hAnsi="Times New Roman" w:cs="Times New Roman"/>
                <w:b/>
                <w:i/>
                <w:sz w:val="28"/>
                <w:szCs w:val="28"/>
                <w:lang w:val="uk-UA"/>
              </w:rPr>
              <w:t>50 балів</w:t>
            </w:r>
          </w:p>
        </w:tc>
      </w:tr>
    </w:tbl>
    <w:p w14:paraId="44FBFE80" w14:textId="77777777" w:rsidR="00F10E00" w:rsidRPr="006B4F4C" w:rsidRDefault="00F10E00" w:rsidP="00F10E00">
      <w:pPr>
        <w:tabs>
          <w:tab w:val="left" w:pos="709"/>
        </w:tabs>
        <w:ind w:firstLine="567"/>
        <w:jc w:val="both"/>
        <w:rPr>
          <w:rFonts w:ascii="Times New Roman" w:hAnsi="Times New Roman" w:cs="Times New Roman"/>
          <w:sz w:val="28"/>
          <w:szCs w:val="28"/>
          <w:lang w:val="uk-UA"/>
        </w:rPr>
      </w:pPr>
    </w:p>
    <w:p w14:paraId="125F48DF" w14:textId="77777777" w:rsidR="00F10E00" w:rsidRPr="006B4F4C" w:rsidRDefault="00F10E00" w:rsidP="00F10E00">
      <w:pPr>
        <w:ind w:firstLine="567"/>
        <w:jc w:val="both"/>
        <w:rPr>
          <w:rFonts w:ascii="Times New Roman" w:hAnsi="Times New Roman" w:cs="Times New Roman"/>
          <w:sz w:val="28"/>
          <w:szCs w:val="28"/>
          <w:lang w:val="uk-UA"/>
        </w:rPr>
      </w:pPr>
      <w:r w:rsidRPr="006B4F4C">
        <w:rPr>
          <w:rFonts w:ascii="Times New Roman" w:hAnsi="Times New Roman" w:cs="Times New Roman"/>
          <w:b/>
          <w:sz w:val="28"/>
          <w:szCs w:val="28"/>
          <w:lang w:val="uk-UA"/>
        </w:rPr>
        <w:t>Семестровий рейтинговий бал</w:t>
      </w:r>
      <w:r w:rsidRPr="006B4F4C">
        <w:rPr>
          <w:rFonts w:ascii="Times New Roman" w:hAnsi="Times New Roman" w:cs="Times New Roman"/>
          <w:sz w:val="28"/>
          <w:szCs w:val="28"/>
          <w:lang w:val="uk-UA"/>
        </w:rPr>
        <w:t xml:space="preserve"> є сумою рейтингового бала за роботу протягом семестру і рейтингового бала за МКР.</w:t>
      </w:r>
    </w:p>
    <w:p w14:paraId="6C7B5AB7" w14:textId="77777777" w:rsidR="00F10E00" w:rsidRPr="006B4F4C" w:rsidRDefault="00F10E00" w:rsidP="00F10E00">
      <w:pPr>
        <w:ind w:firstLine="567"/>
        <w:jc w:val="both"/>
        <w:rPr>
          <w:rFonts w:ascii="Times New Roman" w:hAnsi="Times New Roman" w:cs="Times New Roman"/>
          <w:sz w:val="28"/>
          <w:szCs w:val="28"/>
          <w:lang w:val="uk-UA"/>
        </w:rPr>
      </w:pPr>
      <w:r w:rsidRPr="006B4F4C">
        <w:rPr>
          <w:rFonts w:ascii="Times New Roman" w:hAnsi="Times New Roman" w:cs="Times New Roman"/>
          <w:sz w:val="28"/>
          <w:szCs w:val="28"/>
          <w:lang w:val="uk-UA"/>
        </w:rPr>
        <w:t xml:space="preserve">Максимальний рейтинговий бал здобувача становить </w:t>
      </w:r>
      <w:r w:rsidRPr="006B4F4C">
        <w:rPr>
          <w:rFonts w:ascii="Times New Roman" w:hAnsi="Times New Roman" w:cs="Times New Roman"/>
          <w:b/>
          <w:sz w:val="28"/>
          <w:szCs w:val="28"/>
          <w:lang w:val="uk-UA"/>
        </w:rPr>
        <w:t>100 балів</w:t>
      </w:r>
      <w:r w:rsidRPr="006B4F4C">
        <w:rPr>
          <w:rFonts w:ascii="Times New Roman" w:hAnsi="Times New Roman" w:cs="Times New Roman"/>
          <w:sz w:val="28"/>
          <w:szCs w:val="28"/>
          <w:lang w:val="uk-UA"/>
        </w:rPr>
        <w:t>.</w:t>
      </w:r>
    </w:p>
    <w:p w14:paraId="28BE5C2F" w14:textId="77777777" w:rsidR="00F10E00" w:rsidRDefault="00F10E00" w:rsidP="00F10E00">
      <w:pPr>
        <w:ind w:firstLine="567"/>
        <w:jc w:val="both"/>
        <w:rPr>
          <w:rFonts w:ascii="Times New Roman" w:hAnsi="Times New Roman" w:cs="Times New Roman"/>
          <w:sz w:val="28"/>
          <w:szCs w:val="28"/>
          <w:lang w:val="uk-UA"/>
        </w:rPr>
      </w:pPr>
    </w:p>
    <w:p w14:paraId="29E33052" w14:textId="77777777" w:rsidR="00F10E00" w:rsidRPr="00AC7B7D" w:rsidRDefault="00F10E00" w:rsidP="00F10E00">
      <w:pPr>
        <w:ind w:firstLine="567"/>
        <w:jc w:val="both"/>
        <w:rPr>
          <w:rFonts w:ascii="Times New Roman" w:hAnsi="Times New Roman" w:cs="Times New Roman"/>
          <w:sz w:val="28"/>
          <w:szCs w:val="28"/>
          <w:lang w:val="uk-UA"/>
        </w:rPr>
      </w:pPr>
    </w:p>
    <w:p w14:paraId="0BC18AF1" w14:textId="77777777" w:rsidR="00F10E00" w:rsidRPr="002D0A03" w:rsidRDefault="00F10E00" w:rsidP="00F10E00">
      <w:pPr>
        <w:jc w:val="center"/>
        <w:rPr>
          <w:rFonts w:ascii="Times New Roman" w:hAnsi="Times New Roman"/>
          <w:b/>
          <w:sz w:val="28"/>
          <w:szCs w:val="28"/>
          <w:lang w:val="uk-UA"/>
        </w:rPr>
      </w:pPr>
      <w:r w:rsidRPr="002D0A03">
        <w:rPr>
          <w:rFonts w:ascii="Times New Roman" w:hAnsi="Times New Roman"/>
          <w:b/>
          <w:sz w:val="28"/>
          <w:szCs w:val="28"/>
          <w:lang w:val="uk-UA"/>
        </w:rPr>
        <w:t>СТРУКТУРА І ЗМІСТ ЗАЛІКУ З ДИСЦИПЛІНИ</w:t>
      </w:r>
    </w:p>
    <w:p w14:paraId="1AFBE82A" w14:textId="67D7A3E6" w:rsidR="00F10E00" w:rsidRPr="002D0A03" w:rsidRDefault="00F10E00" w:rsidP="00F10E00">
      <w:pPr>
        <w:jc w:val="center"/>
        <w:rPr>
          <w:rFonts w:ascii="Times New Roman" w:hAnsi="Times New Roman"/>
          <w:b/>
          <w:sz w:val="28"/>
          <w:szCs w:val="28"/>
          <w:lang w:val="uk-UA"/>
        </w:rPr>
      </w:pPr>
      <w:r w:rsidRPr="002D0A03">
        <w:rPr>
          <w:rFonts w:ascii="Times New Roman" w:hAnsi="Times New Roman"/>
          <w:b/>
          <w:sz w:val="28"/>
          <w:szCs w:val="28"/>
          <w:lang w:val="uk-UA"/>
        </w:rPr>
        <w:t>«</w:t>
      </w:r>
      <w:r>
        <w:rPr>
          <w:rFonts w:ascii="Times New Roman" w:hAnsi="Times New Roman"/>
          <w:b/>
          <w:sz w:val="28"/>
          <w:szCs w:val="28"/>
          <w:lang w:val="uk-UA"/>
        </w:rPr>
        <w:t>ОСНОВИ НАУКОВО-ДОСЛІДНОЇ РОБОТИ</w:t>
      </w:r>
      <w:r w:rsidRPr="002D0A03">
        <w:rPr>
          <w:rFonts w:ascii="Times New Roman" w:hAnsi="Times New Roman"/>
          <w:b/>
          <w:sz w:val="28"/>
          <w:szCs w:val="28"/>
          <w:lang w:val="uk-UA"/>
        </w:rPr>
        <w:t>»</w:t>
      </w:r>
    </w:p>
    <w:p w14:paraId="4D0657F7" w14:textId="77777777" w:rsidR="00F10E00" w:rsidRDefault="00F10E00" w:rsidP="00F10E00">
      <w:pPr>
        <w:pStyle w:val="ac"/>
        <w:ind w:firstLine="709"/>
        <w:jc w:val="both"/>
        <w:rPr>
          <w:rFonts w:ascii="Times New Roman" w:hAnsi="Times New Roman"/>
          <w:sz w:val="28"/>
          <w:szCs w:val="28"/>
          <w:lang w:val="uk-UA" w:eastAsia="ru-RU"/>
        </w:rPr>
      </w:pPr>
    </w:p>
    <w:p w14:paraId="07698E3A" w14:textId="77777777" w:rsidR="00F10E00" w:rsidRDefault="00F10E00" w:rsidP="00F10E00">
      <w:pPr>
        <w:pStyle w:val="ac"/>
        <w:ind w:firstLine="709"/>
        <w:jc w:val="both"/>
        <w:rPr>
          <w:rFonts w:ascii="Times New Roman" w:hAnsi="Times New Roman"/>
          <w:sz w:val="28"/>
          <w:szCs w:val="28"/>
          <w:lang w:val="uk-UA" w:eastAsia="ru-RU"/>
        </w:rPr>
      </w:pPr>
      <w:r w:rsidRPr="002D0A03">
        <w:rPr>
          <w:rFonts w:ascii="Times New Roman" w:hAnsi="Times New Roman"/>
          <w:sz w:val="28"/>
          <w:szCs w:val="28"/>
          <w:lang w:val="uk-UA" w:eastAsia="ru-RU"/>
        </w:rPr>
        <w:t>Науково-педагогічний працівник, який проводив семінарські заняття з зазначеної дисципліни, завчасно ознайомлює здобувачів вищої освіти з їхнім семестровим рейтинговим балом. Залік проходить після завершення вивчення дисципліни</w:t>
      </w:r>
      <w:r>
        <w:rPr>
          <w:rFonts w:ascii="Times New Roman" w:hAnsi="Times New Roman"/>
          <w:sz w:val="28"/>
          <w:szCs w:val="28"/>
          <w:lang w:val="uk-UA" w:eastAsia="ru-RU"/>
        </w:rPr>
        <w:t xml:space="preserve"> і проводиться в усній формі</w:t>
      </w:r>
      <w:r w:rsidRPr="002D0A03">
        <w:rPr>
          <w:rFonts w:ascii="Times New Roman" w:hAnsi="Times New Roman"/>
          <w:sz w:val="28"/>
          <w:szCs w:val="28"/>
          <w:lang w:val="uk-UA" w:eastAsia="ru-RU"/>
        </w:rPr>
        <w:t>.</w:t>
      </w:r>
    </w:p>
    <w:p w14:paraId="77820555" w14:textId="77777777" w:rsidR="00F10E00" w:rsidRPr="00757FD1" w:rsidRDefault="00F10E00" w:rsidP="00F10E00">
      <w:pPr>
        <w:ind w:firstLine="567"/>
        <w:jc w:val="both"/>
        <w:rPr>
          <w:rFonts w:ascii="Times New Roman" w:hAnsi="Times New Roman" w:cs="Times New Roman"/>
          <w:sz w:val="28"/>
          <w:szCs w:val="28"/>
          <w:lang w:val="uk-UA"/>
        </w:rPr>
      </w:pPr>
      <w:r w:rsidRPr="00757FD1">
        <w:rPr>
          <w:rFonts w:ascii="Times New Roman" w:hAnsi="Times New Roman" w:cs="Times New Roman"/>
          <w:sz w:val="28"/>
          <w:szCs w:val="28"/>
          <w:lang w:val="uk-UA"/>
        </w:rPr>
        <w:t>Оцінка в національній шкалі («</w:t>
      </w:r>
      <w:r w:rsidRPr="00757FD1">
        <w:rPr>
          <w:rFonts w:ascii="Times New Roman" w:hAnsi="Times New Roman" w:cs="Times New Roman"/>
          <w:b/>
          <w:sz w:val="28"/>
          <w:szCs w:val="28"/>
          <w:lang w:val="uk-UA"/>
        </w:rPr>
        <w:t>зараховано», «не зараховано</w:t>
      </w:r>
      <w:r w:rsidRPr="00757FD1">
        <w:rPr>
          <w:rFonts w:ascii="Times New Roman" w:hAnsi="Times New Roman" w:cs="Times New Roman"/>
          <w:b/>
          <w:bCs/>
          <w:sz w:val="28"/>
          <w:szCs w:val="28"/>
          <w:lang w:val="uk-UA"/>
        </w:rPr>
        <w:t>»</w:t>
      </w:r>
      <w:r w:rsidRPr="00757FD1">
        <w:rPr>
          <w:rFonts w:ascii="Times New Roman" w:hAnsi="Times New Roman" w:cs="Times New Roman"/>
          <w:sz w:val="28"/>
          <w:szCs w:val="28"/>
          <w:lang w:val="uk-UA"/>
        </w:rPr>
        <w:t xml:space="preserve">) та оцінка в шкалі ЄКТС виставляються на підставі семестрового рейтингового бала здобувача за дисципліну таким чином: </w:t>
      </w:r>
    </w:p>
    <w:p w14:paraId="52138BE8" w14:textId="77777777" w:rsidR="00F10E00" w:rsidRPr="00757FD1" w:rsidRDefault="00F10E00" w:rsidP="00F10E00">
      <w:pPr>
        <w:ind w:firstLine="540"/>
        <w:jc w:val="both"/>
        <w:rPr>
          <w:rFonts w:ascii="Times New Roman" w:hAnsi="Times New Roman" w:cs="Times New Roman"/>
          <w:b/>
          <w:sz w:val="28"/>
          <w:szCs w:val="28"/>
          <w:lang w:val="uk-UA"/>
        </w:rPr>
      </w:pPr>
      <w:r w:rsidRPr="00757FD1">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91A514E" wp14:editId="41ADE591">
                <wp:simplePos x="0" y="0"/>
                <wp:positionH relativeFrom="column">
                  <wp:posOffset>2404110</wp:posOffset>
                </wp:positionH>
                <wp:positionV relativeFrom="paragraph">
                  <wp:posOffset>26035</wp:posOffset>
                </wp:positionV>
                <wp:extent cx="453390" cy="977265"/>
                <wp:effectExtent l="9525" t="11430" r="13335" b="11430"/>
                <wp:wrapNone/>
                <wp:docPr id="2" name="Пра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390" cy="977265"/>
                        </a:xfrm>
                        <a:prstGeom prst="rightBrace">
                          <a:avLst>
                            <a:gd name="adj1" fmla="val 179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26" type="#_x0000_t88" style="position:absolute;margin-left:189.3pt;margin-top:2.05pt;width:35.7pt;height:7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"/>
            </w:pict>
          </mc:Fallback>
        </mc:AlternateContent>
      </w:r>
      <w:r w:rsidRPr="00757FD1">
        <w:rPr>
          <w:rFonts w:ascii="Times New Roman" w:hAnsi="Times New Roman" w:cs="Times New Roman"/>
          <w:b/>
          <w:sz w:val="28"/>
          <w:szCs w:val="28"/>
          <w:lang w:val="uk-UA"/>
        </w:rPr>
        <w:t xml:space="preserve">90 – 100 балів </w:t>
      </w:r>
      <w:r w:rsidRPr="00757FD1">
        <w:rPr>
          <w:rFonts w:ascii="Times New Roman" w:hAnsi="Times New Roman" w:cs="Times New Roman"/>
          <w:b/>
          <w:sz w:val="28"/>
          <w:szCs w:val="28"/>
          <w:lang w:val="uk-UA"/>
        </w:rPr>
        <w:tab/>
        <w:t>–</w:t>
      </w:r>
      <w:r w:rsidRPr="00757FD1">
        <w:rPr>
          <w:rFonts w:ascii="Times New Roman" w:hAnsi="Times New Roman" w:cs="Times New Roman"/>
          <w:b/>
          <w:sz w:val="28"/>
          <w:szCs w:val="28"/>
          <w:lang w:val="uk-UA"/>
        </w:rPr>
        <w:tab/>
        <w:t>А</w:t>
      </w:r>
    </w:p>
    <w:p w14:paraId="52EB3133" w14:textId="77777777" w:rsidR="00F10E00" w:rsidRPr="00757FD1" w:rsidRDefault="00F10E00" w:rsidP="00F10E00">
      <w:pPr>
        <w:ind w:firstLine="540"/>
        <w:jc w:val="both"/>
        <w:rPr>
          <w:rFonts w:ascii="Times New Roman" w:hAnsi="Times New Roman" w:cs="Times New Roman"/>
          <w:b/>
          <w:sz w:val="28"/>
          <w:szCs w:val="28"/>
          <w:lang w:val="uk-UA"/>
        </w:rPr>
      </w:pPr>
      <w:r w:rsidRPr="00757FD1">
        <w:rPr>
          <w:rFonts w:ascii="Times New Roman" w:hAnsi="Times New Roman" w:cs="Times New Roman"/>
          <w:b/>
          <w:sz w:val="28"/>
          <w:szCs w:val="28"/>
          <w:lang w:val="uk-UA"/>
        </w:rPr>
        <w:t>82 – 89 балів</w:t>
      </w:r>
      <w:r w:rsidRPr="00757FD1">
        <w:rPr>
          <w:rFonts w:ascii="Times New Roman" w:hAnsi="Times New Roman" w:cs="Times New Roman"/>
          <w:b/>
          <w:sz w:val="28"/>
          <w:szCs w:val="28"/>
          <w:lang w:val="uk-UA"/>
        </w:rPr>
        <w:tab/>
      </w:r>
      <w:r w:rsidRPr="00757FD1">
        <w:rPr>
          <w:rFonts w:ascii="Times New Roman" w:hAnsi="Times New Roman" w:cs="Times New Roman"/>
          <w:b/>
          <w:sz w:val="28"/>
          <w:szCs w:val="28"/>
          <w:lang w:val="uk-UA"/>
        </w:rPr>
        <w:tab/>
        <w:t xml:space="preserve">– </w:t>
      </w:r>
      <w:r w:rsidRPr="00757FD1">
        <w:rPr>
          <w:rFonts w:ascii="Times New Roman" w:hAnsi="Times New Roman" w:cs="Times New Roman"/>
          <w:b/>
          <w:sz w:val="28"/>
          <w:szCs w:val="28"/>
          <w:lang w:val="uk-UA"/>
        </w:rPr>
        <w:tab/>
        <w:t>В</w:t>
      </w:r>
    </w:p>
    <w:p w14:paraId="23CB5D47" w14:textId="77777777" w:rsidR="00F10E00" w:rsidRPr="00757FD1" w:rsidRDefault="00F10E00" w:rsidP="00F10E00">
      <w:pPr>
        <w:tabs>
          <w:tab w:val="left" w:pos="708"/>
          <w:tab w:val="left" w:pos="1416"/>
          <w:tab w:val="left" w:pos="2124"/>
          <w:tab w:val="left" w:pos="2832"/>
          <w:tab w:val="left" w:pos="3540"/>
          <w:tab w:val="left" w:pos="4545"/>
        </w:tabs>
        <w:ind w:firstLine="540"/>
        <w:jc w:val="both"/>
        <w:rPr>
          <w:rFonts w:ascii="Times New Roman" w:hAnsi="Times New Roman" w:cs="Times New Roman"/>
          <w:b/>
          <w:sz w:val="28"/>
          <w:szCs w:val="28"/>
          <w:lang w:val="uk-UA"/>
        </w:rPr>
      </w:pPr>
      <w:r w:rsidRPr="00757FD1">
        <w:rPr>
          <w:rFonts w:ascii="Times New Roman" w:hAnsi="Times New Roman" w:cs="Times New Roman"/>
          <w:b/>
          <w:sz w:val="28"/>
          <w:szCs w:val="28"/>
          <w:lang w:val="uk-UA"/>
        </w:rPr>
        <w:t>75 – 81 бал</w:t>
      </w:r>
      <w:r w:rsidRPr="00757FD1">
        <w:rPr>
          <w:rFonts w:ascii="Times New Roman" w:hAnsi="Times New Roman" w:cs="Times New Roman"/>
          <w:b/>
          <w:sz w:val="28"/>
          <w:szCs w:val="28"/>
          <w:lang w:val="uk-UA"/>
        </w:rPr>
        <w:tab/>
      </w:r>
      <w:r w:rsidRPr="00757FD1">
        <w:rPr>
          <w:rFonts w:ascii="Times New Roman" w:hAnsi="Times New Roman" w:cs="Times New Roman"/>
          <w:b/>
          <w:sz w:val="28"/>
          <w:szCs w:val="28"/>
          <w:lang w:val="uk-UA"/>
        </w:rPr>
        <w:tab/>
        <w:t xml:space="preserve">– </w:t>
      </w:r>
      <w:r w:rsidRPr="00757FD1">
        <w:rPr>
          <w:rFonts w:ascii="Times New Roman" w:hAnsi="Times New Roman" w:cs="Times New Roman"/>
          <w:b/>
          <w:sz w:val="28"/>
          <w:szCs w:val="28"/>
          <w:lang w:val="uk-UA"/>
        </w:rPr>
        <w:tab/>
        <w:t>С</w:t>
      </w:r>
      <w:r w:rsidRPr="00757FD1">
        <w:rPr>
          <w:rFonts w:ascii="Times New Roman" w:hAnsi="Times New Roman" w:cs="Times New Roman"/>
          <w:b/>
          <w:sz w:val="28"/>
          <w:szCs w:val="28"/>
          <w:lang w:val="uk-UA"/>
        </w:rPr>
        <w:tab/>
        <w:t xml:space="preserve"> зараховано</w:t>
      </w:r>
    </w:p>
    <w:p w14:paraId="4BC627E9" w14:textId="77777777" w:rsidR="00F10E00" w:rsidRPr="00757FD1" w:rsidRDefault="00F10E00" w:rsidP="00F10E00">
      <w:pPr>
        <w:ind w:firstLine="540"/>
        <w:jc w:val="both"/>
        <w:rPr>
          <w:rFonts w:ascii="Times New Roman" w:hAnsi="Times New Roman" w:cs="Times New Roman"/>
          <w:b/>
          <w:sz w:val="28"/>
          <w:szCs w:val="28"/>
          <w:lang w:val="uk-UA"/>
        </w:rPr>
      </w:pPr>
      <w:r w:rsidRPr="00757FD1">
        <w:rPr>
          <w:rFonts w:ascii="Times New Roman" w:hAnsi="Times New Roman" w:cs="Times New Roman"/>
          <w:b/>
          <w:sz w:val="28"/>
          <w:szCs w:val="28"/>
          <w:lang w:val="uk-UA"/>
        </w:rPr>
        <w:t>66 – 74 бали</w:t>
      </w:r>
      <w:r w:rsidRPr="00757FD1">
        <w:rPr>
          <w:rFonts w:ascii="Times New Roman" w:hAnsi="Times New Roman" w:cs="Times New Roman"/>
          <w:b/>
          <w:sz w:val="28"/>
          <w:szCs w:val="28"/>
          <w:lang w:val="uk-UA"/>
        </w:rPr>
        <w:tab/>
      </w:r>
      <w:r w:rsidRPr="00757FD1">
        <w:rPr>
          <w:rFonts w:ascii="Times New Roman" w:hAnsi="Times New Roman" w:cs="Times New Roman"/>
          <w:b/>
          <w:sz w:val="28"/>
          <w:szCs w:val="28"/>
          <w:lang w:val="uk-UA"/>
        </w:rPr>
        <w:tab/>
        <w:t xml:space="preserve">– </w:t>
      </w:r>
      <w:r w:rsidRPr="00757FD1">
        <w:rPr>
          <w:rFonts w:ascii="Times New Roman" w:hAnsi="Times New Roman" w:cs="Times New Roman"/>
          <w:b/>
          <w:sz w:val="28"/>
          <w:szCs w:val="28"/>
          <w:lang w:val="uk-UA"/>
        </w:rPr>
        <w:tab/>
        <w:t>D</w:t>
      </w:r>
    </w:p>
    <w:p w14:paraId="0BF5FB8D" w14:textId="77777777" w:rsidR="00F10E00" w:rsidRPr="00757FD1" w:rsidRDefault="00F10E00" w:rsidP="00F10E00">
      <w:pPr>
        <w:ind w:firstLine="540"/>
        <w:jc w:val="both"/>
        <w:rPr>
          <w:rFonts w:ascii="Times New Roman" w:hAnsi="Times New Roman" w:cs="Times New Roman"/>
          <w:b/>
          <w:sz w:val="28"/>
          <w:szCs w:val="28"/>
          <w:lang w:val="uk-UA"/>
        </w:rPr>
      </w:pPr>
      <w:r w:rsidRPr="00757FD1">
        <w:rPr>
          <w:rFonts w:ascii="Times New Roman" w:hAnsi="Times New Roman" w:cs="Times New Roman"/>
          <w:b/>
          <w:sz w:val="28"/>
          <w:szCs w:val="28"/>
          <w:lang w:val="uk-UA"/>
        </w:rPr>
        <w:t>60 – 65 балів</w:t>
      </w:r>
      <w:r w:rsidRPr="00757FD1">
        <w:rPr>
          <w:rFonts w:ascii="Times New Roman" w:hAnsi="Times New Roman" w:cs="Times New Roman"/>
          <w:b/>
          <w:sz w:val="28"/>
          <w:szCs w:val="28"/>
          <w:lang w:val="uk-UA"/>
        </w:rPr>
        <w:tab/>
      </w:r>
      <w:r w:rsidRPr="00757FD1">
        <w:rPr>
          <w:rFonts w:ascii="Times New Roman" w:hAnsi="Times New Roman" w:cs="Times New Roman"/>
          <w:b/>
          <w:sz w:val="28"/>
          <w:szCs w:val="28"/>
          <w:lang w:val="uk-UA"/>
        </w:rPr>
        <w:tab/>
        <w:t xml:space="preserve">– </w:t>
      </w:r>
      <w:r w:rsidRPr="00757FD1">
        <w:rPr>
          <w:rFonts w:ascii="Times New Roman" w:hAnsi="Times New Roman" w:cs="Times New Roman"/>
          <w:b/>
          <w:sz w:val="28"/>
          <w:szCs w:val="28"/>
          <w:lang w:val="uk-UA"/>
        </w:rPr>
        <w:tab/>
        <w:t>Е</w:t>
      </w:r>
    </w:p>
    <w:p w14:paraId="76C004E5" w14:textId="77777777" w:rsidR="00F10E00" w:rsidRPr="00757FD1" w:rsidRDefault="00F10E00" w:rsidP="00F10E00">
      <w:pPr>
        <w:ind w:firstLine="540"/>
        <w:jc w:val="both"/>
        <w:rPr>
          <w:rFonts w:ascii="Times New Roman" w:hAnsi="Times New Roman" w:cs="Times New Roman"/>
          <w:sz w:val="28"/>
          <w:szCs w:val="28"/>
          <w:lang w:val="uk-UA"/>
        </w:rPr>
      </w:pPr>
      <w:r w:rsidRPr="00757FD1">
        <w:rPr>
          <w:rFonts w:ascii="Times New Roman" w:hAnsi="Times New Roman" w:cs="Times New Roman"/>
          <w:b/>
          <w:sz w:val="28"/>
          <w:szCs w:val="28"/>
          <w:lang w:val="uk-UA"/>
        </w:rPr>
        <w:t>59 балів і нижче</w:t>
      </w:r>
      <w:r w:rsidRPr="00757FD1">
        <w:rPr>
          <w:rFonts w:ascii="Times New Roman" w:hAnsi="Times New Roman" w:cs="Times New Roman"/>
          <w:b/>
          <w:sz w:val="28"/>
          <w:szCs w:val="28"/>
          <w:lang w:val="uk-UA"/>
        </w:rPr>
        <w:tab/>
        <w:t xml:space="preserve">– </w:t>
      </w:r>
      <w:r w:rsidRPr="00757FD1">
        <w:rPr>
          <w:rFonts w:ascii="Times New Roman" w:hAnsi="Times New Roman" w:cs="Times New Roman"/>
          <w:b/>
          <w:sz w:val="28"/>
          <w:szCs w:val="28"/>
          <w:lang w:val="uk-UA"/>
        </w:rPr>
        <w:tab/>
        <w:t>FX.</w:t>
      </w:r>
    </w:p>
    <w:p w14:paraId="3F88B9A1" w14:textId="77777777" w:rsidR="00F10E00" w:rsidRPr="00757FD1" w:rsidRDefault="00F10E00" w:rsidP="00F10E00">
      <w:pPr>
        <w:ind w:firstLine="567"/>
        <w:jc w:val="both"/>
        <w:rPr>
          <w:rFonts w:ascii="Times New Roman" w:hAnsi="Times New Roman" w:cs="Times New Roman"/>
          <w:sz w:val="28"/>
          <w:szCs w:val="28"/>
          <w:lang w:val="uk-UA"/>
        </w:rPr>
      </w:pPr>
      <w:r w:rsidRPr="00757FD1">
        <w:rPr>
          <w:rFonts w:ascii="Times New Roman" w:hAnsi="Times New Roman" w:cs="Times New Roman"/>
          <w:sz w:val="28"/>
          <w:szCs w:val="28"/>
          <w:lang w:val="uk-UA"/>
        </w:rPr>
        <w:t xml:space="preserve">Здобувачі, які мають семестровий рейтинговий бал з дисципліни </w:t>
      </w:r>
      <w:r w:rsidRPr="00757FD1">
        <w:rPr>
          <w:rFonts w:ascii="Times New Roman" w:hAnsi="Times New Roman" w:cs="Times New Roman"/>
          <w:b/>
          <w:sz w:val="28"/>
          <w:szCs w:val="28"/>
          <w:lang w:val="uk-UA"/>
        </w:rPr>
        <w:t>60 і вище</w:t>
      </w:r>
      <w:r w:rsidRPr="00757FD1">
        <w:rPr>
          <w:rFonts w:ascii="Times New Roman" w:hAnsi="Times New Roman" w:cs="Times New Roman"/>
          <w:sz w:val="28"/>
          <w:szCs w:val="28"/>
          <w:lang w:val="uk-UA"/>
        </w:rPr>
        <w:t xml:space="preserve">, </w:t>
      </w:r>
      <w:r w:rsidRPr="00757FD1">
        <w:rPr>
          <w:rFonts w:ascii="Times New Roman" w:hAnsi="Times New Roman" w:cs="Times New Roman"/>
          <w:spacing w:val="-4"/>
          <w:sz w:val="28"/>
          <w:szCs w:val="28"/>
          <w:lang w:val="uk-UA"/>
        </w:rPr>
        <w:t xml:space="preserve">отримують оцінку </w:t>
      </w:r>
      <w:r w:rsidRPr="00757FD1">
        <w:rPr>
          <w:rFonts w:ascii="Times New Roman" w:hAnsi="Times New Roman" w:cs="Times New Roman"/>
          <w:b/>
          <w:spacing w:val="-4"/>
          <w:sz w:val="28"/>
          <w:szCs w:val="28"/>
          <w:lang w:val="uk-UA"/>
        </w:rPr>
        <w:t>«зараховано»</w:t>
      </w:r>
      <w:r w:rsidRPr="00757FD1">
        <w:rPr>
          <w:rFonts w:ascii="Times New Roman" w:hAnsi="Times New Roman" w:cs="Times New Roman"/>
          <w:spacing w:val="-4"/>
          <w:sz w:val="28"/>
          <w:szCs w:val="28"/>
          <w:lang w:val="uk-UA"/>
        </w:rPr>
        <w:t xml:space="preserve"> і відповідну оцінку в шкалі ЄКТС без складання</w:t>
      </w:r>
      <w:r w:rsidRPr="00757FD1">
        <w:rPr>
          <w:rFonts w:ascii="Times New Roman" w:hAnsi="Times New Roman" w:cs="Times New Roman"/>
          <w:sz w:val="28"/>
          <w:szCs w:val="28"/>
          <w:lang w:val="uk-UA"/>
        </w:rPr>
        <w:t xml:space="preserve"> заліку.</w:t>
      </w:r>
    </w:p>
    <w:p w14:paraId="7B4639D0" w14:textId="77777777" w:rsidR="00F10E00" w:rsidRPr="00757FD1" w:rsidRDefault="00F10E00" w:rsidP="00F10E00">
      <w:pPr>
        <w:ind w:firstLine="567"/>
        <w:jc w:val="both"/>
        <w:rPr>
          <w:rFonts w:ascii="Times New Roman" w:hAnsi="Times New Roman" w:cs="Times New Roman"/>
          <w:sz w:val="28"/>
          <w:szCs w:val="28"/>
          <w:lang w:val="uk-UA"/>
        </w:rPr>
      </w:pPr>
      <w:r w:rsidRPr="00757FD1">
        <w:rPr>
          <w:rFonts w:ascii="Times New Roman" w:hAnsi="Times New Roman" w:cs="Times New Roman"/>
          <w:sz w:val="28"/>
          <w:szCs w:val="28"/>
          <w:lang w:val="uk-UA"/>
        </w:rPr>
        <w:t xml:space="preserve">Здобувачі, які мають семестровий рейтинговий бал з дисципліни </w:t>
      </w:r>
      <w:r w:rsidRPr="00757FD1">
        <w:rPr>
          <w:rFonts w:ascii="Times New Roman" w:hAnsi="Times New Roman" w:cs="Times New Roman"/>
          <w:b/>
          <w:sz w:val="28"/>
          <w:szCs w:val="28"/>
          <w:lang w:val="uk-UA"/>
        </w:rPr>
        <w:t>59 і нижче</w:t>
      </w:r>
      <w:r w:rsidRPr="00757FD1">
        <w:rPr>
          <w:rFonts w:ascii="Times New Roman" w:hAnsi="Times New Roman" w:cs="Times New Roman"/>
          <w:sz w:val="28"/>
          <w:szCs w:val="28"/>
          <w:lang w:val="uk-UA"/>
        </w:rPr>
        <w:t xml:space="preserve">, складають залік і в разі успішного складання їм виставляється оцінка </w:t>
      </w:r>
      <w:r w:rsidRPr="00757FD1">
        <w:rPr>
          <w:rFonts w:ascii="Times New Roman" w:hAnsi="Times New Roman" w:cs="Times New Roman"/>
          <w:b/>
          <w:sz w:val="28"/>
          <w:szCs w:val="28"/>
          <w:lang w:val="uk-UA"/>
        </w:rPr>
        <w:t>«зараховано»</w:t>
      </w:r>
      <w:r w:rsidRPr="00757FD1">
        <w:rPr>
          <w:rFonts w:ascii="Times New Roman" w:hAnsi="Times New Roman" w:cs="Times New Roman"/>
          <w:sz w:val="28"/>
          <w:szCs w:val="28"/>
          <w:lang w:val="uk-UA"/>
        </w:rPr>
        <w:t xml:space="preserve"> в національній шкалі, а в шкалі ЄКТС – </w:t>
      </w:r>
      <w:r w:rsidRPr="00757FD1">
        <w:rPr>
          <w:rFonts w:ascii="Times New Roman" w:hAnsi="Times New Roman" w:cs="Times New Roman"/>
          <w:b/>
          <w:sz w:val="28"/>
          <w:szCs w:val="28"/>
          <w:lang w:val="uk-UA"/>
        </w:rPr>
        <w:t>E</w:t>
      </w:r>
      <w:r w:rsidRPr="00757FD1">
        <w:rPr>
          <w:rFonts w:ascii="Times New Roman" w:hAnsi="Times New Roman" w:cs="Times New Roman"/>
          <w:sz w:val="28"/>
          <w:szCs w:val="28"/>
          <w:lang w:val="uk-UA"/>
        </w:rPr>
        <w:t xml:space="preserve"> та бал </w:t>
      </w:r>
      <w:r w:rsidRPr="00757FD1">
        <w:rPr>
          <w:rFonts w:ascii="Times New Roman" w:hAnsi="Times New Roman" w:cs="Times New Roman"/>
          <w:b/>
          <w:sz w:val="28"/>
          <w:szCs w:val="28"/>
          <w:lang w:val="uk-UA"/>
        </w:rPr>
        <w:t>60.</w:t>
      </w:r>
      <w:r w:rsidRPr="00757FD1">
        <w:rPr>
          <w:rFonts w:ascii="Times New Roman" w:hAnsi="Times New Roman" w:cs="Times New Roman"/>
          <w:sz w:val="28"/>
          <w:szCs w:val="28"/>
          <w:lang w:val="uk-UA"/>
        </w:rPr>
        <w:t xml:space="preserve"> Якщо здобувач під час заліку отримав оцінку </w:t>
      </w:r>
      <w:r w:rsidRPr="00757FD1">
        <w:rPr>
          <w:rFonts w:ascii="Times New Roman" w:hAnsi="Times New Roman" w:cs="Times New Roman"/>
          <w:b/>
          <w:sz w:val="28"/>
          <w:szCs w:val="28"/>
          <w:lang w:val="uk-UA"/>
        </w:rPr>
        <w:t>«не зараховано</w:t>
      </w:r>
      <w:r w:rsidRPr="00757FD1">
        <w:rPr>
          <w:rFonts w:ascii="Times New Roman" w:hAnsi="Times New Roman" w:cs="Times New Roman"/>
          <w:b/>
          <w:bCs/>
          <w:sz w:val="28"/>
          <w:szCs w:val="28"/>
          <w:lang w:val="uk-UA"/>
        </w:rPr>
        <w:t>»</w:t>
      </w:r>
      <w:r w:rsidRPr="00757FD1">
        <w:rPr>
          <w:rFonts w:ascii="Times New Roman" w:hAnsi="Times New Roman" w:cs="Times New Roman"/>
          <w:sz w:val="28"/>
          <w:szCs w:val="28"/>
          <w:lang w:val="uk-UA"/>
        </w:rPr>
        <w:t xml:space="preserve">, то йому у відомість обліку успішності виставляється оцінка </w:t>
      </w:r>
      <w:r w:rsidRPr="00757FD1">
        <w:rPr>
          <w:rFonts w:ascii="Times New Roman" w:hAnsi="Times New Roman" w:cs="Times New Roman"/>
          <w:b/>
          <w:sz w:val="28"/>
          <w:szCs w:val="28"/>
          <w:lang w:val="uk-UA"/>
        </w:rPr>
        <w:t>«не зараховано</w:t>
      </w:r>
      <w:r w:rsidRPr="00757FD1">
        <w:rPr>
          <w:rFonts w:ascii="Times New Roman" w:hAnsi="Times New Roman" w:cs="Times New Roman"/>
          <w:b/>
          <w:bCs/>
          <w:sz w:val="28"/>
          <w:szCs w:val="28"/>
          <w:lang w:val="uk-UA"/>
        </w:rPr>
        <w:t xml:space="preserve">» </w:t>
      </w:r>
      <w:r w:rsidRPr="00757FD1">
        <w:rPr>
          <w:rFonts w:ascii="Times New Roman" w:hAnsi="Times New Roman" w:cs="Times New Roman"/>
          <w:sz w:val="28"/>
          <w:szCs w:val="28"/>
          <w:lang w:val="uk-UA"/>
        </w:rPr>
        <w:t xml:space="preserve">в національній шкалі, оцінка </w:t>
      </w:r>
      <w:r w:rsidRPr="00757FD1">
        <w:rPr>
          <w:rFonts w:ascii="Times New Roman" w:hAnsi="Times New Roman" w:cs="Times New Roman"/>
          <w:b/>
          <w:sz w:val="28"/>
          <w:szCs w:val="28"/>
          <w:lang w:val="uk-UA"/>
        </w:rPr>
        <w:t>FX</w:t>
      </w:r>
      <w:r w:rsidRPr="00757FD1">
        <w:rPr>
          <w:rFonts w:ascii="Times New Roman" w:hAnsi="Times New Roman" w:cs="Times New Roman"/>
          <w:sz w:val="28"/>
          <w:szCs w:val="28"/>
          <w:lang w:val="uk-UA"/>
        </w:rPr>
        <w:t xml:space="preserve"> – у шкалі ЄКТС та його семестровий рейтинговий бал за дисципліну.</w:t>
      </w:r>
    </w:p>
    <w:p w14:paraId="5024E915" w14:textId="77777777" w:rsidR="00F10E00" w:rsidRPr="00757FD1" w:rsidRDefault="00F10E00" w:rsidP="00F10E00">
      <w:pPr>
        <w:tabs>
          <w:tab w:val="left" w:pos="720"/>
        </w:tabs>
        <w:ind w:firstLine="567"/>
        <w:rPr>
          <w:rFonts w:ascii="Times New Roman" w:hAnsi="Times New Roman" w:cs="Times New Roman"/>
          <w:sz w:val="28"/>
          <w:szCs w:val="28"/>
          <w:lang w:val="uk-UA"/>
        </w:rPr>
      </w:pPr>
    </w:p>
    <w:p w14:paraId="330EA2AC" w14:textId="77777777" w:rsidR="00F10E00" w:rsidRPr="00757FD1" w:rsidRDefault="00F10E00" w:rsidP="00F10E00">
      <w:pPr>
        <w:tabs>
          <w:tab w:val="left" w:pos="720"/>
        </w:tabs>
        <w:jc w:val="center"/>
        <w:rPr>
          <w:rFonts w:ascii="Times New Roman" w:hAnsi="Times New Roman" w:cs="Times New Roman"/>
          <w:b/>
          <w:bCs/>
          <w:sz w:val="28"/>
          <w:szCs w:val="28"/>
          <w:lang w:val="uk-UA"/>
        </w:rPr>
      </w:pPr>
      <w:r w:rsidRPr="00757FD1">
        <w:rPr>
          <w:rFonts w:ascii="Times New Roman" w:hAnsi="Times New Roman" w:cs="Times New Roman"/>
          <w:b/>
          <w:bCs/>
          <w:sz w:val="28"/>
          <w:szCs w:val="28"/>
          <w:lang w:val="uk-UA"/>
        </w:rPr>
        <w:t>Критерії оцінювання заліку:</w:t>
      </w:r>
    </w:p>
    <w:p w14:paraId="5383645E" w14:textId="77777777" w:rsidR="00F10E00" w:rsidRPr="00757FD1" w:rsidRDefault="00F10E00" w:rsidP="00F10E00">
      <w:pPr>
        <w:tabs>
          <w:tab w:val="left" w:pos="720"/>
        </w:tabs>
        <w:ind w:firstLine="567"/>
        <w:rPr>
          <w:rFonts w:ascii="Times New Roman" w:hAnsi="Times New Roman" w:cs="Times New Roman"/>
          <w:sz w:val="28"/>
          <w:szCs w:val="28"/>
          <w:lang w:val="uk-UA"/>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2084"/>
        <w:gridCol w:w="3232"/>
        <w:gridCol w:w="3680"/>
      </w:tblGrid>
      <w:tr w:rsidR="00F10E00" w:rsidRPr="00757FD1" w14:paraId="796C7D18" w14:textId="77777777" w:rsidTr="00AD21DC">
        <w:trPr>
          <w:trHeight w:val="160"/>
          <w:jc w:val="center"/>
        </w:trPr>
        <w:tc>
          <w:tcPr>
            <w:tcW w:w="716" w:type="dxa"/>
            <w:vMerge w:val="restart"/>
          </w:tcPr>
          <w:p w14:paraId="72AE59B7" w14:textId="77777777" w:rsidR="00F10E00" w:rsidRPr="00757FD1" w:rsidRDefault="00F10E00" w:rsidP="00AD21DC">
            <w:pPr>
              <w:ind w:left="-320" w:firstLine="320"/>
              <w:rPr>
                <w:rFonts w:ascii="Times New Roman" w:hAnsi="Times New Roman" w:cs="Times New Roman"/>
                <w:b/>
                <w:sz w:val="28"/>
                <w:szCs w:val="28"/>
                <w:lang w:val="uk-UA"/>
              </w:rPr>
            </w:pPr>
          </w:p>
          <w:p w14:paraId="25B4AD14" w14:textId="77777777" w:rsidR="00F10E00" w:rsidRPr="00757FD1" w:rsidRDefault="00F10E00" w:rsidP="00AD21DC">
            <w:pPr>
              <w:ind w:left="-320" w:firstLine="320"/>
              <w:rPr>
                <w:rFonts w:ascii="Times New Roman" w:hAnsi="Times New Roman" w:cs="Times New Roman"/>
                <w:b/>
                <w:sz w:val="28"/>
                <w:szCs w:val="28"/>
                <w:lang w:val="uk-UA"/>
              </w:rPr>
            </w:pPr>
            <w:r w:rsidRPr="00757FD1">
              <w:rPr>
                <w:rFonts w:ascii="Times New Roman" w:hAnsi="Times New Roman" w:cs="Times New Roman"/>
                <w:b/>
                <w:sz w:val="28"/>
                <w:szCs w:val="28"/>
                <w:lang w:val="uk-UA"/>
              </w:rPr>
              <w:t>№</w:t>
            </w:r>
          </w:p>
        </w:tc>
        <w:tc>
          <w:tcPr>
            <w:tcW w:w="2013" w:type="dxa"/>
            <w:vMerge w:val="restart"/>
          </w:tcPr>
          <w:p w14:paraId="1F60ABD0" w14:textId="77777777" w:rsidR="00F10E00" w:rsidRPr="00757FD1" w:rsidRDefault="00F10E00" w:rsidP="00AD21DC">
            <w:pPr>
              <w:ind w:left="61"/>
              <w:rPr>
                <w:rFonts w:ascii="Times New Roman" w:hAnsi="Times New Roman" w:cs="Times New Roman"/>
                <w:b/>
                <w:sz w:val="28"/>
                <w:szCs w:val="28"/>
                <w:lang w:val="uk-UA"/>
              </w:rPr>
            </w:pPr>
            <w:r w:rsidRPr="00757FD1">
              <w:rPr>
                <w:rFonts w:ascii="Times New Roman" w:hAnsi="Times New Roman" w:cs="Times New Roman"/>
                <w:b/>
                <w:sz w:val="28"/>
                <w:szCs w:val="28"/>
                <w:lang w:val="uk-UA"/>
              </w:rPr>
              <w:t>Критерії оцінювання</w:t>
            </w:r>
          </w:p>
          <w:p w14:paraId="5AAC1258" w14:textId="77777777" w:rsidR="00F10E00" w:rsidRPr="00757FD1" w:rsidRDefault="00F10E00" w:rsidP="00AD21DC">
            <w:pPr>
              <w:ind w:left="-320" w:firstLine="320"/>
              <w:rPr>
                <w:rFonts w:ascii="Times New Roman" w:hAnsi="Times New Roman" w:cs="Times New Roman"/>
                <w:b/>
                <w:sz w:val="28"/>
                <w:szCs w:val="28"/>
                <w:lang w:val="uk-UA"/>
              </w:rPr>
            </w:pPr>
          </w:p>
        </w:tc>
        <w:tc>
          <w:tcPr>
            <w:tcW w:w="6978" w:type="dxa"/>
            <w:gridSpan w:val="2"/>
          </w:tcPr>
          <w:p w14:paraId="16489443" w14:textId="77777777" w:rsidR="00F10E00" w:rsidRPr="00757FD1" w:rsidRDefault="00F10E00" w:rsidP="00AD21DC">
            <w:pPr>
              <w:ind w:left="-320" w:firstLine="320"/>
              <w:jc w:val="center"/>
              <w:rPr>
                <w:rFonts w:ascii="Times New Roman" w:hAnsi="Times New Roman" w:cs="Times New Roman"/>
                <w:b/>
                <w:sz w:val="28"/>
                <w:szCs w:val="28"/>
                <w:lang w:val="uk-UA"/>
              </w:rPr>
            </w:pPr>
            <w:r w:rsidRPr="00757FD1">
              <w:rPr>
                <w:rFonts w:ascii="Times New Roman" w:hAnsi="Times New Roman" w:cs="Times New Roman"/>
                <w:b/>
                <w:sz w:val="28"/>
                <w:szCs w:val="28"/>
                <w:lang w:val="uk-UA"/>
              </w:rPr>
              <w:t>Шкала оцінювання</w:t>
            </w:r>
          </w:p>
        </w:tc>
      </w:tr>
      <w:tr w:rsidR="00F10E00" w:rsidRPr="00757FD1" w14:paraId="755578A9" w14:textId="77777777" w:rsidTr="00AD21DC">
        <w:trPr>
          <w:trHeight w:val="160"/>
          <w:jc w:val="center"/>
        </w:trPr>
        <w:tc>
          <w:tcPr>
            <w:tcW w:w="716" w:type="dxa"/>
            <w:vMerge/>
          </w:tcPr>
          <w:p w14:paraId="5207E8BF" w14:textId="77777777" w:rsidR="00F10E00" w:rsidRPr="00757FD1" w:rsidRDefault="00F10E00" w:rsidP="00AD21DC">
            <w:pPr>
              <w:ind w:left="-320" w:firstLine="320"/>
              <w:rPr>
                <w:rFonts w:ascii="Times New Roman" w:hAnsi="Times New Roman" w:cs="Times New Roman"/>
                <w:sz w:val="28"/>
                <w:szCs w:val="28"/>
                <w:lang w:val="uk-UA"/>
              </w:rPr>
            </w:pPr>
          </w:p>
        </w:tc>
        <w:tc>
          <w:tcPr>
            <w:tcW w:w="2013" w:type="dxa"/>
            <w:vMerge/>
          </w:tcPr>
          <w:p w14:paraId="1478B7F0" w14:textId="77777777" w:rsidR="00F10E00" w:rsidRPr="00757FD1" w:rsidRDefault="00F10E00" w:rsidP="00AD21DC">
            <w:pPr>
              <w:ind w:left="-320" w:firstLine="320"/>
              <w:rPr>
                <w:rFonts w:ascii="Times New Roman" w:hAnsi="Times New Roman" w:cs="Times New Roman"/>
                <w:sz w:val="28"/>
                <w:szCs w:val="28"/>
                <w:lang w:val="uk-UA"/>
              </w:rPr>
            </w:pPr>
          </w:p>
        </w:tc>
        <w:tc>
          <w:tcPr>
            <w:tcW w:w="3260" w:type="dxa"/>
          </w:tcPr>
          <w:p w14:paraId="76352FC7" w14:textId="77777777" w:rsidR="00F10E00" w:rsidRPr="00757FD1" w:rsidRDefault="00F10E00" w:rsidP="00AD21DC">
            <w:pPr>
              <w:ind w:left="-320" w:firstLine="320"/>
              <w:jc w:val="center"/>
              <w:rPr>
                <w:rFonts w:ascii="Times New Roman" w:hAnsi="Times New Roman" w:cs="Times New Roman"/>
                <w:b/>
                <w:sz w:val="28"/>
                <w:szCs w:val="28"/>
                <w:lang w:val="uk-UA"/>
              </w:rPr>
            </w:pPr>
            <w:r w:rsidRPr="00757FD1">
              <w:rPr>
                <w:rFonts w:ascii="Times New Roman" w:hAnsi="Times New Roman" w:cs="Times New Roman"/>
                <w:b/>
                <w:sz w:val="28"/>
                <w:szCs w:val="28"/>
                <w:lang w:val="uk-UA"/>
              </w:rPr>
              <w:t>«зараховано»</w:t>
            </w:r>
          </w:p>
        </w:tc>
        <w:tc>
          <w:tcPr>
            <w:tcW w:w="3718" w:type="dxa"/>
          </w:tcPr>
          <w:p w14:paraId="7176CAF8" w14:textId="77777777" w:rsidR="00F10E00" w:rsidRPr="00757FD1" w:rsidRDefault="00F10E00" w:rsidP="00AD21DC">
            <w:pPr>
              <w:ind w:left="-320" w:firstLine="320"/>
              <w:jc w:val="center"/>
              <w:rPr>
                <w:rFonts w:ascii="Times New Roman" w:hAnsi="Times New Roman" w:cs="Times New Roman"/>
                <w:b/>
                <w:sz w:val="28"/>
                <w:szCs w:val="28"/>
                <w:lang w:val="uk-UA"/>
              </w:rPr>
            </w:pPr>
            <w:r w:rsidRPr="00757FD1">
              <w:rPr>
                <w:rFonts w:ascii="Times New Roman" w:hAnsi="Times New Roman" w:cs="Times New Roman"/>
                <w:b/>
                <w:sz w:val="28"/>
                <w:szCs w:val="28"/>
                <w:lang w:val="uk-UA"/>
              </w:rPr>
              <w:t>«не зараховано»</w:t>
            </w:r>
          </w:p>
        </w:tc>
      </w:tr>
      <w:tr w:rsidR="00F10E00" w:rsidRPr="00757FD1" w14:paraId="57CC9F35" w14:textId="77777777" w:rsidTr="00AD21DC">
        <w:trPr>
          <w:trHeight w:val="1993"/>
          <w:jc w:val="center"/>
        </w:trPr>
        <w:tc>
          <w:tcPr>
            <w:tcW w:w="716" w:type="dxa"/>
          </w:tcPr>
          <w:p w14:paraId="6B02F33D" w14:textId="77777777" w:rsidR="00F10E00" w:rsidRPr="00757FD1" w:rsidRDefault="00F10E00" w:rsidP="00AD21DC">
            <w:pPr>
              <w:ind w:left="74"/>
              <w:rPr>
                <w:rFonts w:ascii="Times New Roman" w:hAnsi="Times New Roman" w:cs="Times New Roman"/>
                <w:sz w:val="28"/>
                <w:szCs w:val="28"/>
                <w:lang w:val="uk-UA"/>
              </w:rPr>
            </w:pPr>
            <w:r w:rsidRPr="00757FD1">
              <w:rPr>
                <w:rFonts w:ascii="Times New Roman" w:hAnsi="Times New Roman" w:cs="Times New Roman"/>
                <w:sz w:val="28"/>
                <w:szCs w:val="28"/>
                <w:lang w:val="uk-UA"/>
              </w:rPr>
              <w:t>1.</w:t>
            </w:r>
          </w:p>
        </w:tc>
        <w:tc>
          <w:tcPr>
            <w:tcW w:w="2013" w:type="dxa"/>
          </w:tcPr>
          <w:p w14:paraId="6B3A5123" w14:textId="77777777" w:rsidR="00F10E00" w:rsidRPr="00757FD1" w:rsidRDefault="00F10E00" w:rsidP="00AD21DC">
            <w:pPr>
              <w:rPr>
                <w:rFonts w:ascii="Times New Roman" w:hAnsi="Times New Roman" w:cs="Times New Roman"/>
                <w:sz w:val="28"/>
                <w:szCs w:val="28"/>
                <w:lang w:val="uk-UA"/>
              </w:rPr>
            </w:pPr>
            <w:r w:rsidRPr="00757FD1">
              <w:rPr>
                <w:rFonts w:ascii="Times New Roman" w:hAnsi="Times New Roman" w:cs="Times New Roman"/>
                <w:sz w:val="28"/>
                <w:szCs w:val="28"/>
                <w:lang w:val="uk-UA"/>
              </w:rPr>
              <w:t>Відповідність змісту</w:t>
            </w:r>
          </w:p>
        </w:tc>
        <w:tc>
          <w:tcPr>
            <w:tcW w:w="3260" w:type="dxa"/>
          </w:tcPr>
          <w:p w14:paraId="37478DCC" w14:textId="77777777" w:rsidR="00F10E00" w:rsidRPr="00757FD1" w:rsidRDefault="00F10E00" w:rsidP="00AD21DC">
            <w:pPr>
              <w:ind w:left="-23" w:firstLine="23"/>
              <w:rPr>
                <w:rFonts w:ascii="Times New Roman" w:hAnsi="Times New Roman" w:cs="Times New Roman"/>
                <w:sz w:val="28"/>
                <w:szCs w:val="28"/>
                <w:lang w:val="uk-UA"/>
              </w:rPr>
            </w:pPr>
            <w:r w:rsidRPr="00757FD1">
              <w:rPr>
                <w:rFonts w:ascii="Times New Roman" w:hAnsi="Times New Roman" w:cs="Times New Roman"/>
                <w:sz w:val="28"/>
                <w:szCs w:val="28"/>
                <w:lang w:val="uk-UA"/>
              </w:rPr>
              <w:t>Відповідь здобувача повністю відповідає змісту питання. Основні проблеми розкриті чітко та в повній мірі</w:t>
            </w:r>
          </w:p>
        </w:tc>
        <w:tc>
          <w:tcPr>
            <w:tcW w:w="3718" w:type="dxa"/>
          </w:tcPr>
          <w:p w14:paraId="4F179C1B" w14:textId="77777777" w:rsidR="00F10E00" w:rsidRPr="00757FD1" w:rsidRDefault="00F10E00" w:rsidP="00AD21DC">
            <w:pPr>
              <w:ind w:left="85"/>
              <w:rPr>
                <w:rFonts w:ascii="Times New Roman" w:hAnsi="Times New Roman" w:cs="Times New Roman"/>
                <w:sz w:val="28"/>
                <w:szCs w:val="28"/>
                <w:lang w:val="uk-UA"/>
              </w:rPr>
            </w:pPr>
            <w:r w:rsidRPr="00757FD1">
              <w:rPr>
                <w:rFonts w:ascii="Times New Roman" w:hAnsi="Times New Roman" w:cs="Times New Roman"/>
                <w:sz w:val="28"/>
                <w:szCs w:val="28"/>
                <w:lang w:val="uk-UA"/>
              </w:rPr>
              <w:t>Відповідь здобувача лише частково відповідає або не відповідає взагалі змісту питання. Основні проблеми визначено нечітко або не визначено зовсім</w:t>
            </w:r>
          </w:p>
        </w:tc>
      </w:tr>
      <w:tr w:rsidR="00F10E00" w:rsidRPr="00757FD1" w14:paraId="35D601C0" w14:textId="77777777" w:rsidTr="00AD21DC">
        <w:trPr>
          <w:jc w:val="center"/>
        </w:trPr>
        <w:tc>
          <w:tcPr>
            <w:tcW w:w="716" w:type="dxa"/>
          </w:tcPr>
          <w:p w14:paraId="6004A791" w14:textId="77777777" w:rsidR="00F10E00" w:rsidRPr="00757FD1" w:rsidRDefault="00F10E00" w:rsidP="00AD21DC">
            <w:pPr>
              <w:ind w:left="74"/>
              <w:rPr>
                <w:rFonts w:ascii="Times New Roman" w:hAnsi="Times New Roman" w:cs="Times New Roman"/>
                <w:sz w:val="28"/>
                <w:szCs w:val="28"/>
                <w:lang w:val="uk-UA"/>
              </w:rPr>
            </w:pPr>
            <w:r w:rsidRPr="00757FD1">
              <w:rPr>
                <w:rFonts w:ascii="Times New Roman" w:hAnsi="Times New Roman" w:cs="Times New Roman"/>
                <w:sz w:val="28"/>
                <w:szCs w:val="28"/>
                <w:lang w:val="uk-UA"/>
              </w:rPr>
              <w:t>2.</w:t>
            </w:r>
          </w:p>
        </w:tc>
        <w:tc>
          <w:tcPr>
            <w:tcW w:w="2013" w:type="dxa"/>
          </w:tcPr>
          <w:p w14:paraId="2D9D546C" w14:textId="77777777" w:rsidR="00F10E00" w:rsidRPr="00757FD1" w:rsidRDefault="00F10E00" w:rsidP="00AD21DC">
            <w:pPr>
              <w:rPr>
                <w:rFonts w:ascii="Times New Roman" w:hAnsi="Times New Roman" w:cs="Times New Roman"/>
                <w:sz w:val="28"/>
                <w:szCs w:val="28"/>
                <w:lang w:val="uk-UA"/>
              </w:rPr>
            </w:pPr>
            <w:r w:rsidRPr="00757FD1">
              <w:rPr>
                <w:rFonts w:ascii="Times New Roman" w:hAnsi="Times New Roman" w:cs="Times New Roman"/>
                <w:sz w:val="28"/>
                <w:szCs w:val="28"/>
                <w:lang w:val="uk-UA"/>
              </w:rPr>
              <w:t>Повнота і ґрунтовність викладу</w:t>
            </w:r>
          </w:p>
        </w:tc>
        <w:tc>
          <w:tcPr>
            <w:tcW w:w="3260" w:type="dxa"/>
          </w:tcPr>
          <w:p w14:paraId="07BC788C" w14:textId="77777777" w:rsidR="00F10E00" w:rsidRPr="00757FD1" w:rsidRDefault="00F10E00" w:rsidP="00AD21DC">
            <w:pPr>
              <w:ind w:left="-23" w:firstLine="23"/>
              <w:rPr>
                <w:rFonts w:ascii="Times New Roman" w:hAnsi="Times New Roman" w:cs="Times New Roman"/>
                <w:sz w:val="28"/>
                <w:szCs w:val="28"/>
                <w:lang w:val="uk-UA"/>
              </w:rPr>
            </w:pPr>
            <w:r w:rsidRPr="00757FD1">
              <w:rPr>
                <w:rFonts w:ascii="Times New Roman" w:hAnsi="Times New Roman" w:cs="Times New Roman"/>
                <w:sz w:val="28"/>
                <w:szCs w:val="28"/>
                <w:lang w:val="uk-UA"/>
              </w:rPr>
              <w:t>Основні питання розкриті повністю і ґрунтовно</w:t>
            </w:r>
          </w:p>
        </w:tc>
        <w:tc>
          <w:tcPr>
            <w:tcW w:w="3718" w:type="dxa"/>
          </w:tcPr>
          <w:p w14:paraId="64694702" w14:textId="77777777" w:rsidR="00F10E00" w:rsidRPr="00757FD1" w:rsidRDefault="00F10E00" w:rsidP="00AD21DC">
            <w:pPr>
              <w:ind w:left="85"/>
              <w:rPr>
                <w:rFonts w:ascii="Times New Roman" w:hAnsi="Times New Roman" w:cs="Times New Roman"/>
                <w:sz w:val="28"/>
                <w:szCs w:val="28"/>
                <w:lang w:val="uk-UA"/>
              </w:rPr>
            </w:pPr>
            <w:r w:rsidRPr="00757FD1">
              <w:rPr>
                <w:rFonts w:ascii="Times New Roman" w:hAnsi="Times New Roman" w:cs="Times New Roman"/>
                <w:sz w:val="28"/>
                <w:szCs w:val="28"/>
                <w:lang w:val="uk-UA"/>
              </w:rPr>
              <w:t>Основні питання розкриті лише частково і без належної глибини або взагалі не розкриті</w:t>
            </w:r>
          </w:p>
        </w:tc>
      </w:tr>
      <w:tr w:rsidR="00F10E00" w:rsidRPr="00757FD1" w14:paraId="57EFF1EC" w14:textId="77777777" w:rsidTr="00AD21DC">
        <w:trPr>
          <w:jc w:val="center"/>
        </w:trPr>
        <w:tc>
          <w:tcPr>
            <w:tcW w:w="716" w:type="dxa"/>
          </w:tcPr>
          <w:p w14:paraId="6E0DFD69" w14:textId="77777777" w:rsidR="00F10E00" w:rsidRPr="00757FD1" w:rsidRDefault="00F10E00" w:rsidP="00AD21DC">
            <w:pPr>
              <w:ind w:left="74"/>
              <w:rPr>
                <w:rFonts w:ascii="Times New Roman" w:hAnsi="Times New Roman" w:cs="Times New Roman"/>
                <w:sz w:val="28"/>
                <w:szCs w:val="28"/>
                <w:lang w:val="uk-UA"/>
              </w:rPr>
            </w:pPr>
            <w:r w:rsidRPr="00757FD1">
              <w:rPr>
                <w:rFonts w:ascii="Times New Roman" w:hAnsi="Times New Roman" w:cs="Times New Roman"/>
                <w:sz w:val="28"/>
                <w:szCs w:val="28"/>
                <w:lang w:val="uk-UA"/>
              </w:rPr>
              <w:t>3.</w:t>
            </w:r>
          </w:p>
        </w:tc>
        <w:tc>
          <w:tcPr>
            <w:tcW w:w="2013" w:type="dxa"/>
          </w:tcPr>
          <w:p w14:paraId="29BF9D1B" w14:textId="77777777" w:rsidR="00F10E00" w:rsidRPr="00757FD1" w:rsidRDefault="00F10E00" w:rsidP="00AD21DC">
            <w:pPr>
              <w:rPr>
                <w:rFonts w:ascii="Times New Roman" w:hAnsi="Times New Roman" w:cs="Times New Roman"/>
                <w:sz w:val="28"/>
                <w:szCs w:val="28"/>
                <w:lang w:val="uk-UA"/>
              </w:rPr>
            </w:pPr>
            <w:r w:rsidRPr="00757FD1">
              <w:rPr>
                <w:rFonts w:ascii="Times New Roman" w:hAnsi="Times New Roman" w:cs="Times New Roman"/>
                <w:sz w:val="28"/>
                <w:szCs w:val="28"/>
                <w:lang w:val="uk-UA"/>
              </w:rPr>
              <w:t>Термінологічна коректність</w:t>
            </w:r>
          </w:p>
        </w:tc>
        <w:tc>
          <w:tcPr>
            <w:tcW w:w="3260" w:type="dxa"/>
          </w:tcPr>
          <w:p w14:paraId="36FAE74E" w14:textId="77777777" w:rsidR="00F10E00" w:rsidRPr="00757FD1" w:rsidRDefault="00F10E00" w:rsidP="00AD21DC">
            <w:pPr>
              <w:ind w:left="-23" w:firstLine="23"/>
              <w:rPr>
                <w:rFonts w:ascii="Times New Roman" w:hAnsi="Times New Roman" w:cs="Times New Roman"/>
                <w:sz w:val="28"/>
                <w:szCs w:val="28"/>
                <w:lang w:val="uk-UA"/>
              </w:rPr>
            </w:pPr>
            <w:r w:rsidRPr="00757FD1">
              <w:rPr>
                <w:rFonts w:ascii="Times New Roman" w:hAnsi="Times New Roman" w:cs="Times New Roman"/>
                <w:sz w:val="28"/>
                <w:szCs w:val="28"/>
                <w:lang w:val="uk-UA"/>
              </w:rPr>
              <w:t>Здобувач вільно й коректно користується понятійно-кат</w:t>
            </w:r>
            <w:r>
              <w:rPr>
                <w:rFonts w:ascii="Times New Roman" w:hAnsi="Times New Roman" w:cs="Times New Roman"/>
                <w:sz w:val="28"/>
                <w:szCs w:val="28"/>
                <w:lang w:val="uk-UA"/>
              </w:rPr>
              <w:t>егоріальним апаратом дисципліни</w:t>
            </w:r>
          </w:p>
        </w:tc>
        <w:tc>
          <w:tcPr>
            <w:tcW w:w="3718" w:type="dxa"/>
          </w:tcPr>
          <w:p w14:paraId="528874A6" w14:textId="77777777" w:rsidR="00F10E00" w:rsidRPr="00757FD1" w:rsidRDefault="00F10E00" w:rsidP="00AD21DC">
            <w:pPr>
              <w:ind w:left="85"/>
              <w:rPr>
                <w:rFonts w:ascii="Times New Roman" w:hAnsi="Times New Roman" w:cs="Times New Roman"/>
                <w:sz w:val="28"/>
                <w:szCs w:val="28"/>
                <w:lang w:val="uk-UA"/>
              </w:rPr>
            </w:pPr>
            <w:r w:rsidRPr="00757FD1">
              <w:rPr>
                <w:rFonts w:ascii="Times New Roman" w:hAnsi="Times New Roman" w:cs="Times New Roman"/>
                <w:sz w:val="28"/>
                <w:szCs w:val="28"/>
                <w:lang w:val="uk-UA"/>
              </w:rPr>
              <w:t>Здобувач майже не користується термінологією</w:t>
            </w:r>
          </w:p>
        </w:tc>
      </w:tr>
    </w:tbl>
    <w:p w14:paraId="2B20E0F9" w14:textId="77777777" w:rsidR="00F10E00" w:rsidRPr="00757FD1" w:rsidRDefault="00F10E00" w:rsidP="00F10E00">
      <w:pPr>
        <w:tabs>
          <w:tab w:val="left" w:pos="720"/>
        </w:tabs>
        <w:ind w:firstLine="567"/>
        <w:rPr>
          <w:rFonts w:ascii="Times New Roman" w:hAnsi="Times New Roman" w:cs="Times New Roman"/>
          <w:sz w:val="28"/>
          <w:szCs w:val="28"/>
          <w:lang w:val="uk-UA"/>
        </w:rPr>
      </w:pPr>
    </w:p>
    <w:p w14:paraId="27637C10" w14:textId="77777777" w:rsidR="00F10E00" w:rsidRPr="00757FD1" w:rsidRDefault="00F10E00" w:rsidP="00F10E00">
      <w:pPr>
        <w:tabs>
          <w:tab w:val="left" w:pos="720"/>
        </w:tabs>
        <w:ind w:firstLine="709"/>
        <w:jc w:val="both"/>
        <w:rPr>
          <w:rFonts w:ascii="Times New Roman" w:hAnsi="Times New Roman" w:cs="Times New Roman"/>
          <w:sz w:val="28"/>
          <w:szCs w:val="28"/>
          <w:lang w:val="uk-UA"/>
        </w:rPr>
      </w:pPr>
      <w:r w:rsidRPr="00757FD1">
        <w:rPr>
          <w:rFonts w:ascii="Times New Roman" w:hAnsi="Times New Roman" w:cs="Times New Roman"/>
          <w:sz w:val="28"/>
          <w:szCs w:val="28"/>
          <w:lang w:val="uk-UA"/>
        </w:rPr>
        <w:t>Оцінка «зараховано» виставляється за умови, якщо відповідь здобувача в повній мірі відповідає всім зазначеним критеріям.</w:t>
      </w:r>
    </w:p>
    <w:p w14:paraId="2E9B2FDB" w14:textId="77777777" w:rsidR="00F10E00" w:rsidRPr="00757FD1" w:rsidRDefault="00F10E00" w:rsidP="00F10E00">
      <w:pPr>
        <w:tabs>
          <w:tab w:val="left" w:pos="720"/>
        </w:tabs>
        <w:ind w:firstLine="709"/>
        <w:jc w:val="both"/>
        <w:rPr>
          <w:rFonts w:ascii="Times New Roman" w:hAnsi="Times New Roman" w:cs="Times New Roman"/>
          <w:sz w:val="28"/>
          <w:szCs w:val="28"/>
          <w:lang w:val="uk-UA"/>
        </w:rPr>
      </w:pPr>
      <w:r w:rsidRPr="00757FD1">
        <w:rPr>
          <w:rFonts w:ascii="Times New Roman" w:hAnsi="Times New Roman" w:cs="Times New Roman"/>
          <w:sz w:val="28"/>
          <w:szCs w:val="28"/>
          <w:lang w:val="uk-UA"/>
        </w:rPr>
        <w:t>Оцінка «не зараховано» виставляється за умови, якщо відповідь здобувача не відповідає хоча б одному із зазначених критеріїв.</w:t>
      </w:r>
    </w:p>
    <w:p w14:paraId="1287A753" w14:textId="77777777" w:rsidR="00F10E00" w:rsidRPr="00757FD1" w:rsidRDefault="00F10E00" w:rsidP="00F10E00">
      <w:pPr>
        <w:tabs>
          <w:tab w:val="left" w:pos="709"/>
        </w:tabs>
        <w:ind w:firstLine="709"/>
        <w:jc w:val="both"/>
        <w:rPr>
          <w:rFonts w:ascii="Times New Roman" w:hAnsi="Times New Roman" w:cs="Times New Roman"/>
          <w:sz w:val="28"/>
          <w:szCs w:val="28"/>
          <w:lang w:val="uk-UA"/>
        </w:rPr>
      </w:pPr>
    </w:p>
    <w:p w14:paraId="792AC88E" w14:textId="77777777" w:rsidR="00F10E00" w:rsidRDefault="00F10E00" w:rsidP="00F10E00">
      <w:pPr>
        <w:pStyle w:val="ac"/>
        <w:ind w:firstLine="709"/>
        <w:jc w:val="both"/>
        <w:rPr>
          <w:rFonts w:ascii="Times New Roman" w:hAnsi="Times New Roman"/>
          <w:sz w:val="28"/>
          <w:szCs w:val="28"/>
          <w:lang w:val="uk-UA" w:eastAsia="ru-RU"/>
        </w:rPr>
      </w:pPr>
    </w:p>
    <w:p w14:paraId="795CF2A2" w14:textId="77777777" w:rsidR="00F10E00" w:rsidRPr="002D0A03" w:rsidRDefault="00F10E00" w:rsidP="00F10E00">
      <w:pPr>
        <w:pStyle w:val="ac"/>
        <w:jc w:val="center"/>
        <w:rPr>
          <w:rFonts w:ascii="Times New Roman" w:hAnsi="Times New Roman"/>
          <w:b/>
          <w:sz w:val="28"/>
          <w:szCs w:val="28"/>
          <w:lang w:val="uk-UA" w:eastAsia="ru-RU"/>
        </w:rPr>
      </w:pPr>
      <w:r w:rsidRPr="002D0A03">
        <w:rPr>
          <w:rFonts w:ascii="Times New Roman" w:hAnsi="Times New Roman"/>
          <w:b/>
          <w:sz w:val="28"/>
          <w:szCs w:val="28"/>
          <w:lang w:val="uk-UA" w:eastAsia="ru-RU"/>
        </w:rPr>
        <w:t>ПОРЯДОК ПРОВЕДЕННЯ УСНОГО ЗАЛІКУ</w:t>
      </w:r>
    </w:p>
    <w:p w14:paraId="7DD52536" w14:textId="77777777" w:rsidR="00F10E00" w:rsidRPr="002D0A03" w:rsidRDefault="00F10E00" w:rsidP="00F10E00">
      <w:pPr>
        <w:pStyle w:val="ac"/>
        <w:jc w:val="center"/>
        <w:rPr>
          <w:rFonts w:ascii="Times New Roman" w:hAnsi="Times New Roman"/>
          <w:b/>
          <w:sz w:val="28"/>
          <w:szCs w:val="28"/>
          <w:lang w:val="uk-UA" w:eastAsia="ru-RU"/>
        </w:rPr>
      </w:pPr>
      <w:r w:rsidRPr="002D0A03">
        <w:rPr>
          <w:rFonts w:ascii="Times New Roman" w:hAnsi="Times New Roman"/>
          <w:b/>
          <w:sz w:val="28"/>
          <w:szCs w:val="28"/>
          <w:lang w:val="uk-UA" w:eastAsia="ru-RU"/>
        </w:rPr>
        <w:t>в дистанційному режимі з використанням ІТ- технологій в умовах карантину</w:t>
      </w:r>
    </w:p>
    <w:p w14:paraId="75018C43" w14:textId="77777777" w:rsidR="00F10E00" w:rsidRPr="00AC7B7D" w:rsidRDefault="00F10E00" w:rsidP="00F10E00">
      <w:pPr>
        <w:tabs>
          <w:tab w:val="left" w:pos="720"/>
        </w:tabs>
        <w:ind w:firstLine="567"/>
        <w:rPr>
          <w:rFonts w:ascii="Times New Roman" w:hAnsi="Times New Roman" w:cs="Times New Roman"/>
          <w:sz w:val="28"/>
          <w:szCs w:val="28"/>
          <w:lang w:val="uk-UA"/>
        </w:rPr>
      </w:pPr>
    </w:p>
    <w:p w14:paraId="576EEC16" w14:textId="77777777" w:rsidR="00F10E00" w:rsidRPr="00AC7B7D" w:rsidRDefault="00F10E00" w:rsidP="00F10E00">
      <w:pPr>
        <w:tabs>
          <w:tab w:val="left" w:pos="720"/>
        </w:tabs>
        <w:ind w:firstLine="567"/>
        <w:jc w:val="both"/>
        <w:rPr>
          <w:rFonts w:ascii="Times New Roman" w:hAnsi="Times New Roman" w:cs="Times New Roman"/>
          <w:sz w:val="28"/>
          <w:szCs w:val="28"/>
          <w:lang w:val="uk-UA"/>
        </w:rPr>
      </w:pPr>
      <w:r w:rsidRPr="00AC7B7D">
        <w:rPr>
          <w:rFonts w:ascii="Times New Roman" w:hAnsi="Times New Roman" w:cs="Times New Roman"/>
          <w:sz w:val="28"/>
          <w:szCs w:val="28"/>
          <w:lang w:val="uk-UA"/>
        </w:rPr>
        <w:t xml:space="preserve">Усне опитування здобувачів вищої освіти на заліку проводиться в режимі </w:t>
      </w:r>
      <w:proofErr w:type="spellStart"/>
      <w:r w:rsidRPr="00AC7B7D">
        <w:rPr>
          <w:rFonts w:ascii="Times New Roman" w:hAnsi="Times New Roman" w:cs="Times New Roman"/>
          <w:sz w:val="28"/>
          <w:szCs w:val="28"/>
          <w:lang w:val="uk-UA"/>
        </w:rPr>
        <w:t>онлайн</w:t>
      </w:r>
      <w:proofErr w:type="spellEnd"/>
      <w:r w:rsidRPr="00AC7B7D">
        <w:rPr>
          <w:rFonts w:ascii="Times New Roman" w:hAnsi="Times New Roman" w:cs="Times New Roman"/>
          <w:sz w:val="28"/>
          <w:szCs w:val="28"/>
          <w:lang w:val="uk-UA"/>
        </w:rPr>
        <w:t xml:space="preserve"> конференцій із застосуванням платформи Microsoft </w:t>
      </w:r>
      <w:proofErr w:type="spellStart"/>
      <w:r w:rsidRPr="00AC7B7D">
        <w:rPr>
          <w:rFonts w:ascii="Times New Roman" w:hAnsi="Times New Roman" w:cs="Times New Roman"/>
          <w:sz w:val="28"/>
          <w:szCs w:val="28"/>
          <w:lang w:val="uk-UA"/>
        </w:rPr>
        <w:t>Teams</w:t>
      </w:r>
      <w:proofErr w:type="spellEnd"/>
      <w:r w:rsidRPr="00AC7B7D">
        <w:rPr>
          <w:rFonts w:ascii="Times New Roman" w:hAnsi="Times New Roman" w:cs="Times New Roman"/>
          <w:sz w:val="28"/>
          <w:szCs w:val="28"/>
          <w:lang w:val="uk-UA"/>
        </w:rPr>
        <w:t>.</w:t>
      </w:r>
    </w:p>
    <w:p w14:paraId="5563EAAC" w14:textId="77777777" w:rsidR="00F10E00" w:rsidRPr="00AC7B7D" w:rsidRDefault="00F10E00" w:rsidP="00F10E00">
      <w:pPr>
        <w:tabs>
          <w:tab w:val="left" w:pos="720"/>
        </w:tabs>
        <w:ind w:firstLine="567"/>
        <w:jc w:val="both"/>
        <w:rPr>
          <w:rFonts w:ascii="Times New Roman" w:hAnsi="Times New Roman" w:cs="Times New Roman"/>
          <w:sz w:val="28"/>
          <w:szCs w:val="28"/>
          <w:lang w:val="uk-UA"/>
        </w:rPr>
      </w:pPr>
      <w:r w:rsidRPr="00AC7B7D">
        <w:rPr>
          <w:rFonts w:ascii="Times New Roman" w:hAnsi="Times New Roman" w:cs="Times New Roman"/>
          <w:sz w:val="28"/>
          <w:szCs w:val="28"/>
          <w:lang w:val="uk-UA"/>
        </w:rPr>
        <w:t xml:space="preserve">Залік проходить у форматі </w:t>
      </w:r>
      <w:proofErr w:type="spellStart"/>
      <w:r w:rsidRPr="00AC7B7D">
        <w:rPr>
          <w:rFonts w:ascii="Times New Roman" w:hAnsi="Times New Roman" w:cs="Times New Roman"/>
          <w:sz w:val="28"/>
          <w:szCs w:val="28"/>
          <w:lang w:val="uk-UA"/>
        </w:rPr>
        <w:t>ві</w:t>
      </w:r>
      <w:r>
        <w:rPr>
          <w:rFonts w:ascii="Times New Roman" w:hAnsi="Times New Roman" w:cs="Times New Roman"/>
          <w:sz w:val="28"/>
          <w:szCs w:val="28"/>
          <w:lang w:val="uk-UA"/>
        </w:rPr>
        <w:t>деоконференції</w:t>
      </w:r>
      <w:proofErr w:type="spellEnd"/>
      <w:r>
        <w:rPr>
          <w:rFonts w:ascii="Times New Roman" w:hAnsi="Times New Roman" w:cs="Times New Roman"/>
          <w:sz w:val="28"/>
          <w:szCs w:val="28"/>
          <w:lang w:val="uk-UA"/>
        </w:rPr>
        <w:t xml:space="preserve"> з </w:t>
      </w:r>
      <w:proofErr w:type="spellStart"/>
      <w:r>
        <w:rPr>
          <w:rFonts w:ascii="Times New Roman" w:hAnsi="Times New Roman" w:cs="Times New Roman"/>
          <w:sz w:val="28"/>
          <w:szCs w:val="28"/>
          <w:lang w:val="uk-UA"/>
        </w:rPr>
        <w:t>обовязковим</w:t>
      </w:r>
      <w:proofErr w:type="spellEnd"/>
      <w:r>
        <w:rPr>
          <w:rFonts w:ascii="Times New Roman" w:hAnsi="Times New Roman" w:cs="Times New Roman"/>
          <w:sz w:val="28"/>
          <w:szCs w:val="28"/>
          <w:lang w:val="uk-UA"/>
        </w:rPr>
        <w:t xml:space="preserve"> її</w:t>
      </w:r>
      <w:r w:rsidRPr="00AC7B7D">
        <w:rPr>
          <w:rFonts w:ascii="Times New Roman" w:hAnsi="Times New Roman" w:cs="Times New Roman"/>
          <w:sz w:val="28"/>
          <w:szCs w:val="28"/>
          <w:lang w:val="uk-UA"/>
        </w:rPr>
        <w:t xml:space="preserve"> відеозаписом за участі всієї академічної групи. Включення </w:t>
      </w:r>
      <w:proofErr w:type="spellStart"/>
      <w:r w:rsidRPr="00AC7B7D">
        <w:rPr>
          <w:rFonts w:ascii="Times New Roman" w:hAnsi="Times New Roman" w:cs="Times New Roman"/>
          <w:sz w:val="28"/>
          <w:szCs w:val="28"/>
          <w:lang w:val="uk-UA"/>
        </w:rPr>
        <w:t>відеозв’язку</w:t>
      </w:r>
      <w:proofErr w:type="spellEnd"/>
      <w:r w:rsidRPr="00AC7B7D">
        <w:rPr>
          <w:rFonts w:ascii="Times New Roman" w:hAnsi="Times New Roman" w:cs="Times New Roman"/>
          <w:sz w:val="28"/>
          <w:szCs w:val="28"/>
          <w:lang w:val="uk-UA"/>
        </w:rPr>
        <w:t xml:space="preserve"> під час заліку кожним здобувачем є обов’язковим (представлення фотографій чи заставок у ході проведення конференцій не допускається). Під час приєднання здобувача до </w:t>
      </w:r>
      <w:proofErr w:type="spellStart"/>
      <w:r w:rsidRPr="00AC7B7D">
        <w:rPr>
          <w:rFonts w:ascii="Times New Roman" w:hAnsi="Times New Roman" w:cs="Times New Roman"/>
          <w:sz w:val="28"/>
          <w:szCs w:val="28"/>
          <w:lang w:val="uk-UA"/>
        </w:rPr>
        <w:t>онлайн</w:t>
      </w:r>
      <w:proofErr w:type="spellEnd"/>
      <w:r w:rsidRPr="00AC7B7D">
        <w:rPr>
          <w:rFonts w:ascii="Times New Roman" w:hAnsi="Times New Roman" w:cs="Times New Roman"/>
          <w:sz w:val="28"/>
          <w:szCs w:val="28"/>
          <w:lang w:val="uk-UA"/>
        </w:rPr>
        <w:t xml:space="preserve"> конференції він / вона для ідентифікації обов’язково показує свій студентський квиток або свою залікову книжку.</w:t>
      </w:r>
    </w:p>
    <w:p w14:paraId="752EAACA" w14:textId="77777777" w:rsidR="00F10E00" w:rsidRPr="00AC7B7D" w:rsidRDefault="00F10E00" w:rsidP="00F10E00">
      <w:pPr>
        <w:tabs>
          <w:tab w:val="left" w:pos="720"/>
        </w:tabs>
        <w:ind w:firstLine="567"/>
        <w:jc w:val="both"/>
        <w:rPr>
          <w:rFonts w:ascii="Times New Roman" w:hAnsi="Times New Roman" w:cs="Times New Roman"/>
          <w:sz w:val="28"/>
          <w:szCs w:val="28"/>
          <w:lang w:val="uk-UA"/>
        </w:rPr>
      </w:pPr>
      <w:r w:rsidRPr="00AC7B7D">
        <w:rPr>
          <w:rFonts w:ascii="Times New Roman" w:hAnsi="Times New Roman" w:cs="Times New Roman"/>
          <w:sz w:val="28"/>
          <w:szCs w:val="28"/>
          <w:lang w:val="uk-UA"/>
        </w:rPr>
        <w:t>На усному заліку науково-педагогічний працівник-екзаменатор обов’язково здійснює відеозапис відповідей здобувачів вищої освіти (з обов’язковим інформуванням про це здобувачів перед початком заліку) і забезпечує дотримання всіх вимог академічної доброчесності.</w:t>
      </w:r>
    </w:p>
    <w:p w14:paraId="1A5AED37" w14:textId="77777777" w:rsidR="00F10E00" w:rsidRPr="00AC7B7D" w:rsidRDefault="00F10E00" w:rsidP="00F10E00">
      <w:pPr>
        <w:tabs>
          <w:tab w:val="left" w:pos="720"/>
        </w:tabs>
        <w:ind w:firstLine="567"/>
        <w:jc w:val="both"/>
        <w:rPr>
          <w:rFonts w:ascii="Times New Roman" w:hAnsi="Times New Roman" w:cs="Times New Roman"/>
          <w:sz w:val="28"/>
          <w:szCs w:val="28"/>
          <w:lang w:val="uk-UA"/>
        </w:rPr>
      </w:pPr>
      <w:r w:rsidRPr="00AC7B7D">
        <w:rPr>
          <w:rFonts w:ascii="Times New Roman" w:hAnsi="Times New Roman" w:cs="Times New Roman"/>
          <w:sz w:val="28"/>
          <w:szCs w:val="28"/>
          <w:lang w:val="uk-UA"/>
        </w:rPr>
        <w:lastRenderedPageBreak/>
        <w:t xml:space="preserve">Процес проведення заліку передбачає співбесіду викладача з кожним здобувачем вищої освіти за питаннями підсумкового контролю. </w:t>
      </w:r>
    </w:p>
    <w:p w14:paraId="2D4B04C3" w14:textId="77777777" w:rsidR="00F10E00" w:rsidRPr="00AC7B7D" w:rsidRDefault="00F10E00" w:rsidP="00F10E00">
      <w:pPr>
        <w:tabs>
          <w:tab w:val="left" w:pos="720"/>
        </w:tabs>
        <w:ind w:firstLine="567"/>
        <w:rPr>
          <w:rFonts w:ascii="Times New Roman" w:hAnsi="Times New Roman" w:cs="Times New Roman"/>
          <w:sz w:val="28"/>
          <w:szCs w:val="28"/>
          <w:lang w:val="uk-UA"/>
        </w:rPr>
      </w:pPr>
    </w:p>
    <w:p w14:paraId="32028601" w14:textId="77777777" w:rsidR="00F10E00" w:rsidRPr="002D0A03" w:rsidRDefault="00F10E00" w:rsidP="00F10E00">
      <w:pPr>
        <w:pStyle w:val="ab"/>
        <w:widowControl w:val="0"/>
        <w:shd w:val="clear" w:color="auto" w:fill="FFFFFF"/>
        <w:tabs>
          <w:tab w:val="left" w:pos="851"/>
        </w:tabs>
        <w:autoSpaceDE w:val="0"/>
        <w:autoSpaceDN w:val="0"/>
        <w:adjustRightInd w:val="0"/>
        <w:spacing w:after="0" w:line="240" w:lineRule="auto"/>
        <w:ind w:left="0"/>
        <w:contextualSpacing w:val="0"/>
        <w:jc w:val="center"/>
        <w:rPr>
          <w:rFonts w:ascii="Times New Roman" w:hAnsi="Times New Roman"/>
          <w:b/>
          <w:sz w:val="28"/>
          <w:szCs w:val="28"/>
          <w:lang w:val="uk-UA"/>
        </w:rPr>
      </w:pPr>
      <w:r w:rsidRPr="002D0A03">
        <w:rPr>
          <w:rFonts w:ascii="Times New Roman" w:hAnsi="Times New Roman"/>
          <w:b/>
          <w:sz w:val="28"/>
          <w:szCs w:val="28"/>
          <w:lang w:val="uk-UA"/>
        </w:rPr>
        <w:t xml:space="preserve">Умови допуску до семестрового заліку </w:t>
      </w:r>
    </w:p>
    <w:p w14:paraId="25DBB40C" w14:textId="77777777" w:rsidR="00F10E00" w:rsidRDefault="00F10E00" w:rsidP="00F10E00">
      <w:pPr>
        <w:tabs>
          <w:tab w:val="left" w:pos="720"/>
        </w:tabs>
        <w:ind w:firstLine="709"/>
        <w:jc w:val="both"/>
        <w:rPr>
          <w:rFonts w:ascii="Times New Roman" w:hAnsi="Times New Roman" w:cs="Times New Roman"/>
          <w:sz w:val="28"/>
          <w:szCs w:val="28"/>
          <w:lang w:val="uk-UA"/>
        </w:rPr>
      </w:pPr>
    </w:p>
    <w:p w14:paraId="78970879" w14:textId="5EABBA87" w:rsidR="00F10E00" w:rsidRPr="00757FD1" w:rsidRDefault="00F10E00" w:rsidP="00F10E00">
      <w:pPr>
        <w:ind w:firstLine="567"/>
        <w:jc w:val="both"/>
        <w:rPr>
          <w:rFonts w:ascii="Times New Roman" w:hAnsi="Times New Roman" w:cs="Times New Roman"/>
          <w:sz w:val="28"/>
          <w:szCs w:val="28"/>
          <w:lang w:val="uk-UA"/>
        </w:rPr>
      </w:pPr>
      <w:r w:rsidRPr="00757FD1">
        <w:rPr>
          <w:rFonts w:ascii="Times New Roman" w:hAnsi="Times New Roman" w:cs="Times New Roman"/>
          <w:sz w:val="28"/>
          <w:szCs w:val="28"/>
          <w:lang w:val="uk-UA"/>
        </w:rPr>
        <w:t>Для допуску здобувачів вищої освіти до заліку з дисципліни «</w:t>
      </w:r>
      <w:r>
        <w:rPr>
          <w:rFonts w:ascii="Times New Roman" w:hAnsi="Times New Roman" w:cs="Times New Roman"/>
          <w:sz w:val="28"/>
          <w:szCs w:val="28"/>
          <w:lang w:val="uk-UA"/>
        </w:rPr>
        <w:t>Основи науково-дослідної роботи</w:t>
      </w:r>
      <w:r w:rsidRPr="00757FD1">
        <w:rPr>
          <w:rFonts w:ascii="Times New Roman" w:hAnsi="Times New Roman" w:cs="Times New Roman"/>
          <w:sz w:val="28"/>
          <w:szCs w:val="28"/>
          <w:lang w:val="uk-UA"/>
        </w:rPr>
        <w:t>» обов’язковим є виконання ними вимог навчального плану і графіка навчального процесу. Здобувачі мають відпрацювати всі пропущені аудиторні заняття з дисципліни «</w:t>
      </w:r>
      <w:r>
        <w:rPr>
          <w:rFonts w:ascii="Times New Roman" w:hAnsi="Times New Roman" w:cs="Times New Roman"/>
          <w:sz w:val="28"/>
          <w:szCs w:val="28"/>
          <w:lang w:val="uk-UA"/>
        </w:rPr>
        <w:t>Основи науково-дослідної роботи</w:t>
      </w:r>
      <w:r w:rsidRPr="00757FD1">
        <w:rPr>
          <w:rFonts w:ascii="Times New Roman" w:hAnsi="Times New Roman" w:cs="Times New Roman"/>
          <w:sz w:val="28"/>
          <w:szCs w:val="28"/>
          <w:lang w:val="uk-UA"/>
        </w:rPr>
        <w:t xml:space="preserve">». Здобувач вважається </w:t>
      </w:r>
      <w:r w:rsidRPr="00757FD1">
        <w:rPr>
          <w:rFonts w:ascii="Times New Roman" w:hAnsi="Times New Roman" w:cs="Times New Roman"/>
          <w:b/>
          <w:bCs/>
          <w:sz w:val="28"/>
          <w:szCs w:val="28"/>
          <w:lang w:val="uk-UA"/>
        </w:rPr>
        <w:t xml:space="preserve">допущеним до семестрового контролю </w:t>
      </w:r>
      <w:r w:rsidRPr="00757FD1">
        <w:rPr>
          <w:rFonts w:ascii="Times New Roman" w:hAnsi="Times New Roman" w:cs="Times New Roman"/>
          <w:sz w:val="28"/>
          <w:szCs w:val="28"/>
          <w:lang w:val="uk-UA"/>
        </w:rPr>
        <w:t xml:space="preserve">(заліку), якщо він </w:t>
      </w:r>
      <w:r w:rsidRPr="00757FD1">
        <w:rPr>
          <w:rFonts w:ascii="Times New Roman" w:hAnsi="Times New Roman" w:cs="Times New Roman"/>
          <w:b/>
          <w:bCs/>
          <w:sz w:val="28"/>
          <w:szCs w:val="28"/>
          <w:lang w:val="uk-UA"/>
        </w:rPr>
        <w:t xml:space="preserve">виконав усі види робіт, </w:t>
      </w:r>
      <w:r w:rsidRPr="00757FD1">
        <w:rPr>
          <w:rFonts w:ascii="Times New Roman" w:hAnsi="Times New Roman" w:cs="Times New Roman"/>
          <w:bCs/>
          <w:sz w:val="28"/>
          <w:szCs w:val="28"/>
          <w:lang w:val="uk-UA"/>
        </w:rPr>
        <w:t xml:space="preserve">що </w:t>
      </w:r>
      <w:r w:rsidRPr="00757FD1">
        <w:rPr>
          <w:rFonts w:ascii="Times New Roman" w:hAnsi="Times New Roman" w:cs="Times New Roman"/>
          <w:sz w:val="28"/>
          <w:szCs w:val="28"/>
          <w:lang w:val="uk-UA"/>
        </w:rPr>
        <w:t>передбачені робочою програмою дисципліни.</w:t>
      </w:r>
    </w:p>
    <w:p w14:paraId="552CFB2C" w14:textId="77777777" w:rsidR="00F10E00" w:rsidRDefault="00F10E00" w:rsidP="00F10E00">
      <w:pPr>
        <w:tabs>
          <w:tab w:val="left" w:pos="720"/>
        </w:tabs>
        <w:ind w:firstLine="709"/>
        <w:jc w:val="both"/>
        <w:rPr>
          <w:rFonts w:ascii="Times New Roman" w:hAnsi="Times New Roman" w:cs="Times New Roman"/>
          <w:sz w:val="28"/>
          <w:szCs w:val="28"/>
          <w:lang w:val="uk-UA"/>
        </w:rPr>
      </w:pPr>
    </w:p>
    <w:p w14:paraId="39ACB282" w14:textId="77777777" w:rsidR="00F10E00" w:rsidRPr="00AC7B7D" w:rsidRDefault="00F10E00" w:rsidP="00F10E00">
      <w:pPr>
        <w:tabs>
          <w:tab w:val="left" w:pos="720"/>
        </w:tabs>
        <w:ind w:firstLine="709"/>
        <w:jc w:val="both"/>
        <w:rPr>
          <w:rFonts w:ascii="Times New Roman" w:hAnsi="Times New Roman" w:cs="Times New Roman"/>
          <w:sz w:val="28"/>
          <w:szCs w:val="28"/>
          <w:lang w:val="uk-UA"/>
        </w:rPr>
      </w:pPr>
    </w:p>
    <w:p w14:paraId="3148F1CE" w14:textId="77777777" w:rsidR="00F10E00" w:rsidRPr="002D0A03" w:rsidRDefault="00F10E00" w:rsidP="00F10E00">
      <w:pPr>
        <w:pStyle w:val="ac"/>
        <w:jc w:val="center"/>
        <w:rPr>
          <w:rFonts w:ascii="Times New Roman" w:hAnsi="Times New Roman"/>
          <w:b/>
          <w:sz w:val="28"/>
          <w:szCs w:val="28"/>
          <w:lang w:val="uk-UA"/>
        </w:rPr>
      </w:pPr>
      <w:r>
        <w:rPr>
          <w:rFonts w:ascii="Times New Roman" w:hAnsi="Times New Roman"/>
          <w:b/>
          <w:sz w:val="28"/>
          <w:szCs w:val="28"/>
          <w:lang w:val="uk-UA"/>
        </w:rPr>
        <w:t>Орієнтовні питання до заліку</w:t>
      </w:r>
    </w:p>
    <w:p w14:paraId="567137BD" w14:textId="77777777" w:rsidR="00F10E00" w:rsidRPr="00941845" w:rsidRDefault="00F10E00" w:rsidP="00F10E00">
      <w:pPr>
        <w:ind w:firstLine="709"/>
        <w:jc w:val="both"/>
        <w:rPr>
          <w:rFonts w:ascii="Times New Roman" w:hAnsi="Times New Roman" w:cs="Times New Roman"/>
          <w:color w:val="353535"/>
          <w:sz w:val="28"/>
          <w:szCs w:val="28"/>
          <w:shd w:val="clear" w:color="auto" w:fill="FFFFFF"/>
          <w:lang w:val="uk-UA"/>
        </w:rPr>
      </w:pPr>
    </w:p>
    <w:p w14:paraId="78ADE0F5"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1. Наука як сфера людської діяльності. </w:t>
      </w:r>
    </w:p>
    <w:p w14:paraId="419C1EED"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2. Зміст та функції науки в суспільстві. </w:t>
      </w:r>
    </w:p>
    <w:p w14:paraId="1D5B30C2"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3. Мета та предмет науки. </w:t>
      </w:r>
    </w:p>
    <w:p w14:paraId="4E6A40F7"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4. Історія розвитку науки. </w:t>
      </w:r>
    </w:p>
    <w:p w14:paraId="5D4B304D"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5. Основні етапи розвитку науки.</w:t>
      </w:r>
    </w:p>
    <w:p w14:paraId="2888DB62"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6. Наукова революція: сутність поняття та характеристика революцій.</w:t>
      </w:r>
    </w:p>
    <w:p w14:paraId="2554F72D"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7. Місце науки у сучасному світі.</w:t>
      </w:r>
    </w:p>
    <w:p w14:paraId="479B3225"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8. Наукова творчість та її значення у сучасному суспільстві.</w:t>
      </w:r>
    </w:p>
    <w:p w14:paraId="27DF8325"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9. Основні чинники розвитку науки в Україні та світі. </w:t>
      </w:r>
    </w:p>
    <w:p w14:paraId="44B6E3C7"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10. Характеристика знання і пізнання.</w:t>
      </w:r>
    </w:p>
    <w:p w14:paraId="374D321E"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11. Відносні, абсолютні та апріорні знання. </w:t>
      </w:r>
    </w:p>
    <w:p w14:paraId="27888729"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12. Наукове пізнання, його особливості. </w:t>
      </w:r>
    </w:p>
    <w:p w14:paraId="3BB5F6B4"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13. Чуттєве та раціональне пізнання. </w:t>
      </w:r>
    </w:p>
    <w:p w14:paraId="4EC623D1"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14. Наукова діяльність, її функції (пізнавальна, культурно-виховна, практично-діюча). </w:t>
      </w:r>
    </w:p>
    <w:p w14:paraId="2258ED42"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15. Класифікація наук. </w:t>
      </w:r>
    </w:p>
    <w:p w14:paraId="4892B8C5"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16. Наукове дослідження та його мета. </w:t>
      </w:r>
    </w:p>
    <w:p w14:paraId="3FC73575"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17. Фундаментальні наукові дослідження. </w:t>
      </w:r>
    </w:p>
    <w:p w14:paraId="585AA5D0"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18. Прикладні наукові дослідження. </w:t>
      </w:r>
    </w:p>
    <w:p w14:paraId="28981460"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19. Об'єкт і предмет дослідження. </w:t>
      </w:r>
    </w:p>
    <w:p w14:paraId="6D526B5B"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20. Емпіричні завдання. </w:t>
      </w:r>
    </w:p>
    <w:p w14:paraId="0DED8303"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21. Теоретичні завдання. </w:t>
      </w:r>
    </w:p>
    <w:p w14:paraId="6BC7D4CA"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22. Логічний метод пізнання. </w:t>
      </w:r>
    </w:p>
    <w:p w14:paraId="6C3B4D41"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23. Науково-дослідницька діяльність студентів. </w:t>
      </w:r>
    </w:p>
    <w:p w14:paraId="3A0FAAD4"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24. Організаційна структура науково-дослідницької діяльності. </w:t>
      </w:r>
    </w:p>
    <w:p w14:paraId="0619565E"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25. Вибір теми та реалізація наукового дослідження. </w:t>
      </w:r>
    </w:p>
    <w:p w14:paraId="15131557"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26. Ефективність наукових досліджень. </w:t>
      </w:r>
    </w:p>
    <w:p w14:paraId="18265F22"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27. Оцінювання результатів дослідження.</w:t>
      </w:r>
    </w:p>
    <w:p w14:paraId="131C5B7E"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28. Методологія і методика дослідження.</w:t>
      </w:r>
    </w:p>
    <w:p w14:paraId="41EEB6D5"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lastRenderedPageBreak/>
        <w:t xml:space="preserve">29. Методологія науки, методика,метод. </w:t>
      </w:r>
    </w:p>
    <w:p w14:paraId="7DE8DCD8"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30. Діалектичний метод пізнання дійсності. </w:t>
      </w:r>
    </w:p>
    <w:p w14:paraId="696D5802"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31. Методи емпіричного дослідження (спостереження, порівняння, вимірювання, експеримент). </w:t>
      </w:r>
    </w:p>
    <w:p w14:paraId="22D62337"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32. Методи теоретичного дослідження (ідеалізація, формалізація, логічні й історичні методи). </w:t>
      </w:r>
    </w:p>
    <w:p w14:paraId="0C11AA55"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33. Методи, що можуть бути застосовані на емпіричному та теоретичному рівнях (абстрагування, аналіз і синтез, індукція і дедукція, моделювання).</w:t>
      </w:r>
    </w:p>
    <w:p w14:paraId="1CC03EF2"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34. Особливості використання наукових методів у </w:t>
      </w:r>
      <w:proofErr w:type="spellStart"/>
      <w:r w:rsidRPr="000F06C0">
        <w:rPr>
          <w:rFonts w:ascii="Times New Roman" w:hAnsi="Times New Roman" w:cs="Times New Roman"/>
          <w:sz w:val="28"/>
          <w:szCs w:val="28"/>
          <w:lang w:val="uk-UA"/>
        </w:rPr>
        <w:t>туризмознавчих</w:t>
      </w:r>
      <w:proofErr w:type="spellEnd"/>
      <w:r w:rsidRPr="000F06C0">
        <w:rPr>
          <w:rFonts w:ascii="Times New Roman" w:hAnsi="Times New Roman" w:cs="Times New Roman"/>
          <w:sz w:val="28"/>
          <w:szCs w:val="28"/>
          <w:lang w:val="uk-UA"/>
        </w:rPr>
        <w:t xml:space="preserve"> дослідженнях.</w:t>
      </w:r>
    </w:p>
    <w:p w14:paraId="163B8902"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35. Поняття «наукова інформація». </w:t>
      </w:r>
    </w:p>
    <w:p w14:paraId="0503C2F5"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36. Роль наукової інформації в науковому дослідженні. </w:t>
      </w:r>
    </w:p>
    <w:p w14:paraId="7C5AF170"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37. Основні джерела науково-технічної інформації. </w:t>
      </w:r>
    </w:p>
    <w:p w14:paraId="47ED5DFB"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38. Етапи підготовки та проведення досліджень. </w:t>
      </w:r>
    </w:p>
    <w:p w14:paraId="783B4F9B"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39. Первинна інформація та вторинна інформація. </w:t>
      </w:r>
    </w:p>
    <w:p w14:paraId="1669DCF4"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40. Бібліографічні видання. </w:t>
      </w:r>
    </w:p>
    <w:p w14:paraId="764E48FD"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41. </w:t>
      </w:r>
      <w:proofErr w:type="spellStart"/>
      <w:r w:rsidRPr="000F06C0">
        <w:rPr>
          <w:rFonts w:ascii="Times New Roman" w:hAnsi="Times New Roman" w:cs="Times New Roman"/>
          <w:sz w:val="28"/>
          <w:szCs w:val="28"/>
          <w:lang w:val="uk-UA"/>
        </w:rPr>
        <w:t>Інтернет-джерела</w:t>
      </w:r>
      <w:proofErr w:type="spellEnd"/>
      <w:r w:rsidRPr="000F06C0">
        <w:rPr>
          <w:rFonts w:ascii="Times New Roman" w:hAnsi="Times New Roman" w:cs="Times New Roman"/>
          <w:sz w:val="28"/>
          <w:szCs w:val="28"/>
          <w:lang w:val="uk-UA"/>
        </w:rPr>
        <w:t xml:space="preserve"> та їх роль у науковому дослідженні.</w:t>
      </w:r>
    </w:p>
    <w:p w14:paraId="345315A3"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42. Робота зі спеціальною літературою. </w:t>
      </w:r>
    </w:p>
    <w:p w14:paraId="7271CE47"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43. Курсова робота як вид наукової роботи. </w:t>
      </w:r>
    </w:p>
    <w:p w14:paraId="13035F40"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44. Дипломна робота як вид наукової роботи. </w:t>
      </w:r>
    </w:p>
    <w:p w14:paraId="0369CBA2"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45. Магістерська робота як вид наукової роботи.</w:t>
      </w:r>
    </w:p>
    <w:p w14:paraId="0CB5ADDE"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46. Етапи роботи над дослідженням та оформленням курсової та дипломної робіт. </w:t>
      </w:r>
    </w:p>
    <w:p w14:paraId="30DBD0FA"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47. Загальні вимоги до ілюстрацій, таблиць, формул, додатків. </w:t>
      </w:r>
    </w:p>
    <w:p w14:paraId="7BECCA8D"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47. Захист курсової роботи.</w:t>
      </w:r>
    </w:p>
    <w:p w14:paraId="46238B38"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49. Захист дипломної роботи.</w:t>
      </w:r>
    </w:p>
    <w:p w14:paraId="5CA0B0E5"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50. Методичні прийоми викладу наукового матеріалу (послідовний, цілісний, вибірковий). </w:t>
      </w:r>
    </w:p>
    <w:p w14:paraId="1BAF1AF5"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 xml:space="preserve">51. Етапи написання наукової праці. </w:t>
      </w:r>
    </w:p>
    <w:p w14:paraId="27A9F3B6"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52. Оформлення ділового рукопису та літературне редагування.</w:t>
      </w:r>
    </w:p>
    <w:p w14:paraId="3DF74444"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53. Поняття академічної доброчесності.</w:t>
      </w:r>
    </w:p>
    <w:p w14:paraId="5202B28E"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54. Види порушень академічної доброчесності.</w:t>
      </w:r>
    </w:p>
    <w:p w14:paraId="4C88C0DC"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55. Оформлення цитування за ДСТУ 8302:2015.</w:t>
      </w:r>
    </w:p>
    <w:p w14:paraId="355B9881" w14:textId="77777777" w:rsidR="00F10E00" w:rsidRPr="000F06C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56. Міжнародні стилі цитування та посилань у наукових роботах.</w:t>
      </w:r>
    </w:p>
    <w:p w14:paraId="15F66BE0" w14:textId="77777777" w:rsidR="00F10E00" w:rsidRDefault="00F10E00" w:rsidP="00F10E00">
      <w:pPr>
        <w:ind w:left="284" w:hanging="284"/>
        <w:jc w:val="both"/>
        <w:rPr>
          <w:rFonts w:ascii="Times New Roman" w:hAnsi="Times New Roman" w:cs="Times New Roman"/>
          <w:sz w:val="28"/>
          <w:szCs w:val="28"/>
          <w:lang w:val="uk-UA"/>
        </w:rPr>
      </w:pPr>
      <w:r w:rsidRPr="000F06C0">
        <w:rPr>
          <w:rFonts w:ascii="Times New Roman" w:hAnsi="Times New Roman" w:cs="Times New Roman"/>
          <w:sz w:val="28"/>
          <w:szCs w:val="28"/>
          <w:lang w:val="uk-UA"/>
        </w:rPr>
        <w:t>57. Правила цитування джерел за АРА-стилем.</w:t>
      </w:r>
    </w:p>
    <w:p w14:paraId="5F18E129" w14:textId="77777777" w:rsidR="00C716DA" w:rsidRPr="00D20677" w:rsidRDefault="00C716DA" w:rsidP="00D20677">
      <w:pPr>
        <w:shd w:val="clear" w:color="auto" w:fill="FFFFFF" w:themeFill="background1"/>
        <w:ind w:firstLine="709"/>
        <w:jc w:val="both"/>
        <w:rPr>
          <w:rFonts w:ascii="Times New Roman" w:hAnsi="Times New Roman" w:cs="Times New Roman"/>
          <w:sz w:val="28"/>
          <w:szCs w:val="28"/>
          <w:lang w:val="uk-UA"/>
        </w:rPr>
      </w:pPr>
    </w:p>
    <w:sectPr w:rsidR="00C716DA" w:rsidRPr="00D20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23C"/>
    <w:multiLevelType w:val="multilevel"/>
    <w:tmpl w:val="5D90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5604A"/>
    <w:multiLevelType w:val="multilevel"/>
    <w:tmpl w:val="7B5A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C16BD"/>
    <w:multiLevelType w:val="multilevel"/>
    <w:tmpl w:val="EFE8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A1A70"/>
    <w:multiLevelType w:val="multilevel"/>
    <w:tmpl w:val="C230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63E3C"/>
    <w:multiLevelType w:val="multilevel"/>
    <w:tmpl w:val="664A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4C5E95"/>
    <w:multiLevelType w:val="hybridMultilevel"/>
    <w:tmpl w:val="932472A8"/>
    <w:styleLink w:val="Bullet"/>
    <w:lvl w:ilvl="0" w:tplc="093C9DD0">
      <w:start w:val="1"/>
      <w:numFmt w:val="bullet"/>
      <w:lvlText w:val="•"/>
      <w:lvlJc w:val="left"/>
      <w:pPr>
        <w:tabs>
          <w:tab w:val="left" w:pos="708"/>
          <w:tab w:val="num" w:pos="9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96" w:firstLine="512"/>
      </w:pPr>
      <w:rPr>
        <w:rFonts w:hAnsi="Arial Unicode MS"/>
        <w:caps w:val="0"/>
        <w:smallCaps w:val="0"/>
        <w:strike w:val="0"/>
        <w:dstrike w:val="0"/>
        <w:outline w:val="0"/>
        <w:emboss w:val="0"/>
        <w:imprint w:val="0"/>
        <w:spacing w:val="0"/>
        <w:w w:val="100"/>
        <w:kern w:val="0"/>
        <w:position w:val="-2"/>
        <w:highlight w:val="none"/>
        <w:vertAlign w:val="baseline"/>
      </w:rPr>
    </w:lvl>
    <w:lvl w:ilvl="1" w:tplc="C6C05086">
      <w:start w:val="1"/>
      <w:numFmt w:val="bullet"/>
      <w:lvlText w:val="•"/>
      <w:lvlJc w:val="left"/>
      <w:pPr>
        <w:tabs>
          <w:tab w:val="left" w:pos="708"/>
          <w:tab w:val="num" w:pos="10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6" w:firstLine="512"/>
      </w:pPr>
      <w:rPr>
        <w:rFonts w:hAnsi="Arial Unicode MS"/>
        <w:caps w:val="0"/>
        <w:smallCaps w:val="0"/>
        <w:strike w:val="0"/>
        <w:dstrike w:val="0"/>
        <w:outline w:val="0"/>
        <w:emboss w:val="0"/>
        <w:imprint w:val="0"/>
        <w:spacing w:val="0"/>
        <w:w w:val="100"/>
        <w:kern w:val="0"/>
        <w:position w:val="-2"/>
        <w:highlight w:val="none"/>
        <w:vertAlign w:val="baseline"/>
      </w:rPr>
    </w:lvl>
    <w:lvl w:ilvl="2" w:tplc="BA6428AA">
      <w:start w:val="1"/>
      <w:numFmt w:val="bullet"/>
      <w:lvlText w:val="•"/>
      <w:lvlJc w:val="left"/>
      <w:pPr>
        <w:tabs>
          <w:tab w:val="left" w:pos="708"/>
          <w:tab w:val="num" w:pos="126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56" w:firstLine="512"/>
      </w:pPr>
      <w:rPr>
        <w:rFonts w:hAnsi="Arial Unicode MS"/>
        <w:caps w:val="0"/>
        <w:smallCaps w:val="0"/>
        <w:strike w:val="0"/>
        <w:dstrike w:val="0"/>
        <w:outline w:val="0"/>
        <w:emboss w:val="0"/>
        <w:imprint w:val="0"/>
        <w:spacing w:val="0"/>
        <w:w w:val="100"/>
        <w:kern w:val="0"/>
        <w:position w:val="-2"/>
        <w:highlight w:val="none"/>
        <w:vertAlign w:val="baseline"/>
      </w:rPr>
    </w:lvl>
    <w:lvl w:ilvl="3" w:tplc="67FC9562">
      <w:start w:val="1"/>
      <w:numFmt w:val="bullet"/>
      <w:lvlText w:val="•"/>
      <w:lvlJc w:val="left"/>
      <w:pPr>
        <w:tabs>
          <w:tab w:val="left" w:pos="708"/>
          <w:tab w:val="num" w:pos="144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6" w:firstLine="512"/>
      </w:pPr>
      <w:rPr>
        <w:rFonts w:hAnsi="Arial Unicode MS"/>
        <w:caps w:val="0"/>
        <w:smallCaps w:val="0"/>
        <w:strike w:val="0"/>
        <w:dstrike w:val="0"/>
        <w:outline w:val="0"/>
        <w:emboss w:val="0"/>
        <w:imprint w:val="0"/>
        <w:spacing w:val="0"/>
        <w:w w:val="100"/>
        <w:kern w:val="0"/>
        <w:position w:val="-2"/>
        <w:highlight w:val="none"/>
        <w:vertAlign w:val="baseline"/>
      </w:rPr>
    </w:lvl>
    <w:lvl w:ilvl="4" w:tplc="5DCCF29E">
      <w:start w:val="1"/>
      <w:numFmt w:val="bullet"/>
      <w:lvlText w:val="•"/>
      <w:lvlJc w:val="left"/>
      <w:pPr>
        <w:tabs>
          <w:tab w:val="left" w:pos="708"/>
          <w:tab w:val="left" w:pos="1416"/>
          <w:tab w:val="num" w:pos="162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16" w:firstLine="512"/>
      </w:pPr>
      <w:rPr>
        <w:rFonts w:hAnsi="Arial Unicode MS"/>
        <w:caps w:val="0"/>
        <w:smallCaps w:val="0"/>
        <w:strike w:val="0"/>
        <w:dstrike w:val="0"/>
        <w:outline w:val="0"/>
        <w:emboss w:val="0"/>
        <w:imprint w:val="0"/>
        <w:spacing w:val="0"/>
        <w:w w:val="100"/>
        <w:kern w:val="0"/>
        <w:position w:val="-2"/>
        <w:highlight w:val="none"/>
        <w:vertAlign w:val="baseline"/>
      </w:rPr>
    </w:lvl>
    <w:lvl w:ilvl="5" w:tplc="428E95FE">
      <w:start w:val="1"/>
      <w:numFmt w:val="bullet"/>
      <w:lvlText w:val="•"/>
      <w:lvlJc w:val="left"/>
      <w:pPr>
        <w:tabs>
          <w:tab w:val="left" w:pos="708"/>
          <w:tab w:val="left" w:pos="1416"/>
          <w:tab w:val="num" w:pos="180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96" w:firstLine="512"/>
      </w:pPr>
      <w:rPr>
        <w:rFonts w:hAnsi="Arial Unicode MS"/>
        <w:caps w:val="0"/>
        <w:smallCaps w:val="0"/>
        <w:strike w:val="0"/>
        <w:dstrike w:val="0"/>
        <w:outline w:val="0"/>
        <w:emboss w:val="0"/>
        <w:imprint w:val="0"/>
        <w:spacing w:val="0"/>
        <w:w w:val="100"/>
        <w:kern w:val="0"/>
        <w:position w:val="-2"/>
        <w:highlight w:val="none"/>
        <w:vertAlign w:val="baseline"/>
      </w:rPr>
    </w:lvl>
    <w:lvl w:ilvl="6" w:tplc="94E81AA6">
      <w:start w:val="1"/>
      <w:numFmt w:val="bullet"/>
      <w:lvlText w:val="•"/>
      <w:lvlJc w:val="left"/>
      <w:pPr>
        <w:tabs>
          <w:tab w:val="left" w:pos="708"/>
          <w:tab w:val="left" w:pos="1416"/>
          <w:tab w:val="num" w:pos="19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firstLine="512"/>
      </w:pPr>
      <w:rPr>
        <w:rFonts w:hAnsi="Arial Unicode MS"/>
        <w:caps w:val="0"/>
        <w:smallCaps w:val="0"/>
        <w:strike w:val="0"/>
        <w:dstrike w:val="0"/>
        <w:outline w:val="0"/>
        <w:emboss w:val="0"/>
        <w:imprint w:val="0"/>
        <w:spacing w:val="0"/>
        <w:w w:val="100"/>
        <w:kern w:val="0"/>
        <w:position w:val="-2"/>
        <w:highlight w:val="none"/>
        <w:vertAlign w:val="baseline"/>
      </w:rPr>
    </w:lvl>
    <w:lvl w:ilvl="7" w:tplc="C6A8D424">
      <w:start w:val="1"/>
      <w:numFmt w:val="bullet"/>
      <w:lvlText w:val="•"/>
      <w:lvlJc w:val="left"/>
      <w:pPr>
        <w:tabs>
          <w:tab w:val="left" w:pos="708"/>
          <w:tab w:val="left" w:pos="1416"/>
          <w:tab w:val="num" w:pos="2164"/>
          <w:tab w:val="left" w:pos="2832"/>
          <w:tab w:val="left" w:pos="3540"/>
          <w:tab w:val="left" w:pos="4248"/>
          <w:tab w:val="left" w:pos="4956"/>
          <w:tab w:val="left" w:pos="5664"/>
          <w:tab w:val="left" w:pos="6372"/>
          <w:tab w:val="left" w:pos="7080"/>
          <w:tab w:val="left" w:pos="7788"/>
          <w:tab w:val="left" w:pos="8496"/>
          <w:tab w:val="left" w:pos="9204"/>
          <w:tab w:val="left" w:pos="9912"/>
        </w:tabs>
        <w:ind w:left="1456" w:firstLine="512"/>
      </w:pPr>
      <w:rPr>
        <w:rFonts w:hAnsi="Arial Unicode MS"/>
        <w:caps w:val="0"/>
        <w:smallCaps w:val="0"/>
        <w:strike w:val="0"/>
        <w:dstrike w:val="0"/>
        <w:outline w:val="0"/>
        <w:emboss w:val="0"/>
        <w:imprint w:val="0"/>
        <w:spacing w:val="0"/>
        <w:w w:val="100"/>
        <w:kern w:val="0"/>
        <w:position w:val="-2"/>
        <w:highlight w:val="none"/>
        <w:vertAlign w:val="baseline"/>
      </w:rPr>
    </w:lvl>
    <w:lvl w:ilvl="8" w:tplc="F07ED35A">
      <w:start w:val="1"/>
      <w:numFmt w:val="bullet"/>
      <w:lvlText w:val="•"/>
      <w:lvlJc w:val="left"/>
      <w:pPr>
        <w:tabs>
          <w:tab w:val="left" w:pos="708"/>
          <w:tab w:val="left" w:pos="1416"/>
          <w:tab w:val="left" w:pos="2124"/>
          <w:tab w:val="num" w:pos="2344"/>
          <w:tab w:val="left" w:pos="2832"/>
          <w:tab w:val="left" w:pos="3540"/>
          <w:tab w:val="left" w:pos="4248"/>
          <w:tab w:val="left" w:pos="4956"/>
          <w:tab w:val="left" w:pos="5664"/>
          <w:tab w:val="left" w:pos="6372"/>
          <w:tab w:val="left" w:pos="7080"/>
          <w:tab w:val="left" w:pos="7788"/>
          <w:tab w:val="left" w:pos="8496"/>
          <w:tab w:val="left" w:pos="9204"/>
          <w:tab w:val="left" w:pos="9912"/>
        </w:tabs>
        <w:ind w:left="1636" w:firstLine="51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nsid w:val="15FF0498"/>
    <w:multiLevelType w:val="multilevel"/>
    <w:tmpl w:val="D9D2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9683A"/>
    <w:multiLevelType w:val="multilevel"/>
    <w:tmpl w:val="8214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53E93"/>
    <w:multiLevelType w:val="multilevel"/>
    <w:tmpl w:val="AA50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FD7BB4"/>
    <w:multiLevelType w:val="multilevel"/>
    <w:tmpl w:val="F57E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F13A97"/>
    <w:multiLevelType w:val="multilevel"/>
    <w:tmpl w:val="F758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F401E5"/>
    <w:multiLevelType w:val="multilevel"/>
    <w:tmpl w:val="982C3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147785"/>
    <w:multiLevelType w:val="multilevel"/>
    <w:tmpl w:val="E992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1535D1"/>
    <w:multiLevelType w:val="multilevel"/>
    <w:tmpl w:val="C40C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FA0662"/>
    <w:multiLevelType w:val="multilevel"/>
    <w:tmpl w:val="2C9A9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213632"/>
    <w:multiLevelType w:val="multilevel"/>
    <w:tmpl w:val="A55E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2676C6"/>
    <w:multiLevelType w:val="multilevel"/>
    <w:tmpl w:val="A2A2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1D7025"/>
    <w:multiLevelType w:val="multilevel"/>
    <w:tmpl w:val="1396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413642"/>
    <w:multiLevelType w:val="hybridMultilevel"/>
    <w:tmpl w:val="932472A8"/>
    <w:numStyleLink w:val="Bullet"/>
  </w:abstractNum>
  <w:abstractNum w:abstractNumId="19">
    <w:nsid w:val="2F0E63C2"/>
    <w:multiLevelType w:val="multilevel"/>
    <w:tmpl w:val="BEA6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2C45EB"/>
    <w:multiLevelType w:val="multilevel"/>
    <w:tmpl w:val="FF36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8B0AD4"/>
    <w:multiLevelType w:val="multilevel"/>
    <w:tmpl w:val="18E0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F72AF9"/>
    <w:multiLevelType w:val="multilevel"/>
    <w:tmpl w:val="B68A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395164"/>
    <w:multiLevelType w:val="multilevel"/>
    <w:tmpl w:val="5E1A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EA4B07"/>
    <w:multiLevelType w:val="multilevel"/>
    <w:tmpl w:val="1F9E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6D40B1"/>
    <w:multiLevelType w:val="multilevel"/>
    <w:tmpl w:val="FB74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7F6979"/>
    <w:multiLevelType w:val="multilevel"/>
    <w:tmpl w:val="0FE0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BD2E1C"/>
    <w:multiLevelType w:val="multilevel"/>
    <w:tmpl w:val="4B40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49347F"/>
    <w:multiLevelType w:val="hybridMultilevel"/>
    <w:tmpl w:val="32CAC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A57FDF"/>
    <w:multiLevelType w:val="multilevel"/>
    <w:tmpl w:val="CD70B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D67B5C"/>
    <w:multiLevelType w:val="multilevel"/>
    <w:tmpl w:val="7EA4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26024C"/>
    <w:multiLevelType w:val="multilevel"/>
    <w:tmpl w:val="82D8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7E7D5D"/>
    <w:multiLevelType w:val="multilevel"/>
    <w:tmpl w:val="40F0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4B6B05"/>
    <w:multiLevelType w:val="multilevel"/>
    <w:tmpl w:val="CE70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A43C4C"/>
    <w:multiLevelType w:val="multilevel"/>
    <w:tmpl w:val="C5CC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B70410"/>
    <w:multiLevelType w:val="multilevel"/>
    <w:tmpl w:val="FBA8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1D4867"/>
    <w:multiLevelType w:val="multilevel"/>
    <w:tmpl w:val="BE8A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A2121C"/>
    <w:multiLevelType w:val="multilevel"/>
    <w:tmpl w:val="D7300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9925C9"/>
    <w:multiLevelType w:val="multilevel"/>
    <w:tmpl w:val="9B5A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284329"/>
    <w:multiLevelType w:val="multilevel"/>
    <w:tmpl w:val="7456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E139D"/>
    <w:multiLevelType w:val="multilevel"/>
    <w:tmpl w:val="32AA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8652A3"/>
    <w:multiLevelType w:val="multilevel"/>
    <w:tmpl w:val="F54A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343971"/>
    <w:multiLevelType w:val="multilevel"/>
    <w:tmpl w:val="C0A6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A03BA3"/>
    <w:multiLevelType w:val="multilevel"/>
    <w:tmpl w:val="25F8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E72D45"/>
    <w:multiLevelType w:val="multilevel"/>
    <w:tmpl w:val="C424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B8443C"/>
    <w:multiLevelType w:val="multilevel"/>
    <w:tmpl w:val="D41A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7"/>
  </w:num>
  <w:num w:numId="4">
    <w:abstractNumId w:val="13"/>
  </w:num>
  <w:num w:numId="5">
    <w:abstractNumId w:val="4"/>
  </w:num>
  <w:num w:numId="6">
    <w:abstractNumId w:val="16"/>
  </w:num>
  <w:num w:numId="7">
    <w:abstractNumId w:val="38"/>
  </w:num>
  <w:num w:numId="8">
    <w:abstractNumId w:val="32"/>
  </w:num>
  <w:num w:numId="9">
    <w:abstractNumId w:val="22"/>
  </w:num>
  <w:num w:numId="10">
    <w:abstractNumId w:val="29"/>
  </w:num>
  <w:num w:numId="11">
    <w:abstractNumId w:val="44"/>
  </w:num>
  <w:num w:numId="12">
    <w:abstractNumId w:val="11"/>
  </w:num>
  <w:num w:numId="13">
    <w:abstractNumId w:val="0"/>
  </w:num>
  <w:num w:numId="14">
    <w:abstractNumId w:val="43"/>
  </w:num>
  <w:num w:numId="15">
    <w:abstractNumId w:val="5"/>
  </w:num>
  <w:num w:numId="16">
    <w:abstractNumId w:val="18"/>
    <w:lvlOverride w:ilvl="0">
      <w:lvl w:ilvl="0" w:tplc="6DA0137E">
        <w:start w:val="1"/>
        <w:numFmt w:val="bullet"/>
        <w:lvlText w:val="•"/>
        <w:lvlJc w:val="left"/>
        <w:pPr>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3BC44BC4">
        <w:start w:val="1"/>
        <w:numFmt w:val="bullet"/>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321CBE44">
        <w:start w:val="1"/>
        <w:numFmt w:val="bullet"/>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B766621E">
        <w:start w:val="1"/>
        <w:numFmt w:val="bullet"/>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7CB6D612">
        <w:start w:val="1"/>
        <w:numFmt w:val="bullet"/>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EE9695E8">
        <w:start w:val="1"/>
        <w:numFmt w:val="bullet"/>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6B6EF72C">
        <w:start w:val="1"/>
        <w:numFmt w:val="bullet"/>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0B42058">
        <w:start w:val="1"/>
        <w:numFmt w:val="bullet"/>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58426E6A">
        <w:start w:val="1"/>
        <w:numFmt w:val="bullet"/>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7">
    <w:abstractNumId w:val="41"/>
  </w:num>
  <w:num w:numId="18">
    <w:abstractNumId w:val="21"/>
  </w:num>
  <w:num w:numId="19">
    <w:abstractNumId w:val="42"/>
  </w:num>
  <w:num w:numId="20">
    <w:abstractNumId w:val="27"/>
  </w:num>
  <w:num w:numId="21">
    <w:abstractNumId w:val="25"/>
  </w:num>
  <w:num w:numId="22">
    <w:abstractNumId w:val="23"/>
  </w:num>
  <w:num w:numId="23">
    <w:abstractNumId w:val="7"/>
  </w:num>
  <w:num w:numId="24">
    <w:abstractNumId w:val="6"/>
  </w:num>
  <w:num w:numId="25">
    <w:abstractNumId w:val="15"/>
  </w:num>
  <w:num w:numId="26">
    <w:abstractNumId w:val="37"/>
  </w:num>
  <w:num w:numId="27">
    <w:abstractNumId w:val="9"/>
  </w:num>
  <w:num w:numId="28">
    <w:abstractNumId w:val="20"/>
  </w:num>
  <w:num w:numId="29">
    <w:abstractNumId w:val="2"/>
  </w:num>
  <w:num w:numId="30">
    <w:abstractNumId w:val="14"/>
  </w:num>
  <w:num w:numId="31">
    <w:abstractNumId w:val="26"/>
  </w:num>
  <w:num w:numId="32">
    <w:abstractNumId w:val="33"/>
  </w:num>
  <w:num w:numId="33">
    <w:abstractNumId w:val="12"/>
  </w:num>
  <w:num w:numId="34">
    <w:abstractNumId w:val="35"/>
  </w:num>
  <w:num w:numId="35">
    <w:abstractNumId w:val="19"/>
  </w:num>
  <w:num w:numId="36">
    <w:abstractNumId w:val="1"/>
  </w:num>
  <w:num w:numId="37">
    <w:abstractNumId w:val="3"/>
  </w:num>
  <w:num w:numId="38">
    <w:abstractNumId w:val="40"/>
  </w:num>
  <w:num w:numId="39">
    <w:abstractNumId w:val="24"/>
  </w:num>
  <w:num w:numId="40">
    <w:abstractNumId w:val="34"/>
  </w:num>
  <w:num w:numId="41">
    <w:abstractNumId w:val="45"/>
  </w:num>
  <w:num w:numId="42">
    <w:abstractNumId w:val="30"/>
  </w:num>
  <w:num w:numId="43">
    <w:abstractNumId w:val="39"/>
  </w:num>
  <w:num w:numId="44">
    <w:abstractNumId w:val="36"/>
  </w:num>
  <w:num w:numId="45">
    <w:abstractNumId w:val="31"/>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D0"/>
    <w:rsid w:val="00040E27"/>
    <w:rsid w:val="00060FE2"/>
    <w:rsid w:val="00084430"/>
    <w:rsid w:val="0009399B"/>
    <w:rsid w:val="000C1B3A"/>
    <w:rsid w:val="0015769A"/>
    <w:rsid w:val="001618E2"/>
    <w:rsid w:val="001B3E94"/>
    <w:rsid w:val="001D2475"/>
    <w:rsid w:val="00221EA2"/>
    <w:rsid w:val="002372E6"/>
    <w:rsid w:val="00284E73"/>
    <w:rsid w:val="00287ABB"/>
    <w:rsid w:val="002F3ECE"/>
    <w:rsid w:val="00307F01"/>
    <w:rsid w:val="00312866"/>
    <w:rsid w:val="0034481E"/>
    <w:rsid w:val="003A64BA"/>
    <w:rsid w:val="003E7290"/>
    <w:rsid w:val="003F7994"/>
    <w:rsid w:val="0041652C"/>
    <w:rsid w:val="00425731"/>
    <w:rsid w:val="004459E4"/>
    <w:rsid w:val="004B3653"/>
    <w:rsid w:val="00504582"/>
    <w:rsid w:val="00531213"/>
    <w:rsid w:val="00550F85"/>
    <w:rsid w:val="00560A27"/>
    <w:rsid w:val="00562690"/>
    <w:rsid w:val="00585547"/>
    <w:rsid w:val="005932D5"/>
    <w:rsid w:val="005B54D8"/>
    <w:rsid w:val="005D682D"/>
    <w:rsid w:val="00620FD0"/>
    <w:rsid w:val="00644CDC"/>
    <w:rsid w:val="006E29A0"/>
    <w:rsid w:val="00750589"/>
    <w:rsid w:val="00752321"/>
    <w:rsid w:val="007A0CCD"/>
    <w:rsid w:val="007A3DEE"/>
    <w:rsid w:val="007A5182"/>
    <w:rsid w:val="007D3B31"/>
    <w:rsid w:val="00803BCE"/>
    <w:rsid w:val="00804946"/>
    <w:rsid w:val="00820930"/>
    <w:rsid w:val="008B2BD4"/>
    <w:rsid w:val="008B74E3"/>
    <w:rsid w:val="00940903"/>
    <w:rsid w:val="00971079"/>
    <w:rsid w:val="009A66BA"/>
    <w:rsid w:val="00A5084D"/>
    <w:rsid w:val="00B74A7F"/>
    <w:rsid w:val="00BB483F"/>
    <w:rsid w:val="00BD0D6D"/>
    <w:rsid w:val="00C25F51"/>
    <w:rsid w:val="00C716DA"/>
    <w:rsid w:val="00CB4019"/>
    <w:rsid w:val="00D20677"/>
    <w:rsid w:val="00D43A8A"/>
    <w:rsid w:val="00D622E3"/>
    <w:rsid w:val="00D6634E"/>
    <w:rsid w:val="00D6664C"/>
    <w:rsid w:val="00D94153"/>
    <w:rsid w:val="00DF2F49"/>
    <w:rsid w:val="00E25E0C"/>
    <w:rsid w:val="00E406CB"/>
    <w:rsid w:val="00E757C6"/>
    <w:rsid w:val="00E845B8"/>
    <w:rsid w:val="00F10E00"/>
    <w:rsid w:val="00F817A9"/>
    <w:rsid w:val="00FF5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09399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971079"/>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next w:val="a"/>
    <w:link w:val="30"/>
    <w:uiPriority w:val="9"/>
    <w:semiHidden/>
    <w:unhideWhenUsed/>
    <w:qFormat/>
    <w:rsid w:val="0009399B"/>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D20677"/>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D2067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1079"/>
    <w:pPr>
      <w:widowControl/>
      <w:autoSpaceDE/>
      <w:autoSpaceDN/>
      <w:adjustRightInd/>
      <w:spacing w:before="100" w:beforeAutospacing="1" w:after="100" w:afterAutospacing="1"/>
    </w:pPr>
    <w:rPr>
      <w:rFonts w:ascii="Times New Roman" w:hAnsi="Times New Roman" w:cs="Times New Roman"/>
      <w:sz w:val="24"/>
      <w:szCs w:val="24"/>
    </w:rPr>
  </w:style>
  <w:style w:type="character" w:styleId="a4">
    <w:name w:val="Hyperlink"/>
    <w:basedOn w:val="a0"/>
    <w:uiPriority w:val="99"/>
    <w:unhideWhenUsed/>
    <w:rsid w:val="00971079"/>
    <w:rPr>
      <w:color w:val="0000FF"/>
      <w:u w:val="single"/>
    </w:rPr>
  </w:style>
  <w:style w:type="character" w:customStyle="1" w:styleId="20">
    <w:name w:val="Заголовок 2 Знак"/>
    <w:basedOn w:val="a0"/>
    <w:link w:val="2"/>
    <w:uiPriority w:val="9"/>
    <w:rsid w:val="00971079"/>
    <w:rPr>
      <w:rFonts w:ascii="Times New Roman" w:eastAsia="Times New Roman" w:hAnsi="Times New Roman" w:cs="Times New Roman"/>
      <w:b/>
      <w:bCs/>
      <w:sz w:val="36"/>
      <w:szCs w:val="36"/>
      <w:lang w:eastAsia="ru-RU"/>
    </w:rPr>
  </w:style>
  <w:style w:type="character" w:customStyle="1" w:styleId="tocnumber">
    <w:name w:val="tocnumber"/>
    <w:basedOn w:val="a0"/>
    <w:rsid w:val="00971079"/>
  </w:style>
  <w:style w:type="character" w:customStyle="1" w:styleId="toctext">
    <w:name w:val="toctext"/>
    <w:basedOn w:val="a0"/>
    <w:rsid w:val="00971079"/>
  </w:style>
  <w:style w:type="character" w:customStyle="1" w:styleId="mw-headline">
    <w:name w:val="mw-headline"/>
    <w:basedOn w:val="a0"/>
    <w:rsid w:val="00971079"/>
  </w:style>
  <w:style w:type="character" w:customStyle="1" w:styleId="mw-editsection">
    <w:name w:val="mw-editsection"/>
    <w:basedOn w:val="a0"/>
    <w:rsid w:val="00971079"/>
  </w:style>
  <w:style w:type="character" w:customStyle="1" w:styleId="mw-editsection-bracket">
    <w:name w:val="mw-editsection-bracket"/>
    <w:basedOn w:val="a0"/>
    <w:rsid w:val="00971079"/>
  </w:style>
  <w:style w:type="character" w:customStyle="1" w:styleId="mw-editsection-divider">
    <w:name w:val="mw-editsection-divider"/>
    <w:basedOn w:val="a0"/>
    <w:rsid w:val="00971079"/>
  </w:style>
  <w:style w:type="paragraph" w:styleId="a5">
    <w:name w:val="Body Text Indent"/>
    <w:aliases w:val="Головний текст"/>
    <w:basedOn w:val="a"/>
    <w:link w:val="a6"/>
    <w:rsid w:val="00550F85"/>
    <w:pPr>
      <w:widowControl/>
      <w:shd w:val="clear" w:color="auto" w:fill="FFFFFF"/>
      <w:ind w:firstLine="720"/>
      <w:jc w:val="both"/>
    </w:pPr>
    <w:rPr>
      <w:rFonts w:ascii="Times New Roman" w:hAnsi="Times New Roman" w:cs="Times New Roman"/>
      <w:sz w:val="28"/>
      <w:szCs w:val="22"/>
      <w:lang w:val="uk-UA"/>
    </w:rPr>
  </w:style>
  <w:style w:type="character" w:customStyle="1" w:styleId="a6">
    <w:name w:val="Основной текст с отступом Знак"/>
    <w:aliases w:val="Головний текст Знак"/>
    <w:basedOn w:val="a0"/>
    <w:link w:val="a5"/>
    <w:rsid w:val="00550F85"/>
    <w:rPr>
      <w:rFonts w:ascii="Times New Roman" w:eastAsia="Times New Roman" w:hAnsi="Times New Roman" w:cs="Times New Roman"/>
      <w:sz w:val="28"/>
      <w:shd w:val="clear" w:color="auto" w:fill="FFFFFF"/>
      <w:lang w:val="uk-UA" w:eastAsia="ru-RU"/>
    </w:rPr>
  </w:style>
  <w:style w:type="paragraph" w:styleId="a7">
    <w:name w:val="Balloon Text"/>
    <w:basedOn w:val="a"/>
    <w:link w:val="a8"/>
    <w:uiPriority w:val="99"/>
    <w:semiHidden/>
    <w:unhideWhenUsed/>
    <w:rsid w:val="00550F85"/>
    <w:rPr>
      <w:rFonts w:ascii="Segoe UI" w:hAnsi="Segoe UI" w:cs="Segoe UI"/>
      <w:sz w:val="18"/>
      <w:szCs w:val="18"/>
    </w:rPr>
  </w:style>
  <w:style w:type="character" w:customStyle="1" w:styleId="a8">
    <w:name w:val="Текст выноски Знак"/>
    <w:basedOn w:val="a0"/>
    <w:link w:val="a7"/>
    <w:uiPriority w:val="99"/>
    <w:semiHidden/>
    <w:rsid w:val="00550F85"/>
    <w:rPr>
      <w:rFonts w:ascii="Segoe UI" w:eastAsia="Times New Roman" w:hAnsi="Segoe UI" w:cs="Segoe UI"/>
      <w:sz w:val="18"/>
      <w:szCs w:val="18"/>
      <w:lang w:eastAsia="ru-RU"/>
    </w:rPr>
  </w:style>
  <w:style w:type="character" w:customStyle="1" w:styleId="21">
    <w:name w:val="Основной текст (2)"/>
    <w:rsid w:val="00CB401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2">
    <w:name w:val="Основной текст (2) + Курсив"/>
    <w:rsid w:val="00CB4019"/>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paragraph" w:customStyle="1" w:styleId="Default">
    <w:name w:val="Default"/>
    <w:rsid w:val="002F3EC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Body">
    <w:name w:val="Body"/>
    <w:rsid w:val="002F3EC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Bullet">
    <w:name w:val="Bullet"/>
    <w:rsid w:val="002F3ECE"/>
    <w:pPr>
      <w:numPr>
        <w:numId w:val="15"/>
      </w:numPr>
    </w:pPr>
  </w:style>
  <w:style w:type="character" w:customStyle="1" w:styleId="10">
    <w:name w:val="Заголовок 1 Знак"/>
    <w:basedOn w:val="a0"/>
    <w:link w:val="1"/>
    <w:uiPriority w:val="9"/>
    <w:rsid w:val="0009399B"/>
    <w:rPr>
      <w:rFonts w:asciiTheme="majorHAnsi" w:eastAsiaTheme="majorEastAsia" w:hAnsiTheme="majorHAnsi" w:cstheme="majorBidi"/>
      <w:b/>
      <w:bCs/>
      <w:color w:val="2E74B5" w:themeColor="accent1" w:themeShade="BF"/>
      <w:sz w:val="28"/>
      <w:szCs w:val="28"/>
      <w:lang w:eastAsia="ru-RU"/>
    </w:rPr>
  </w:style>
  <w:style w:type="character" w:customStyle="1" w:styleId="30">
    <w:name w:val="Заголовок 3 Знак"/>
    <w:basedOn w:val="a0"/>
    <w:link w:val="3"/>
    <w:uiPriority w:val="9"/>
    <w:semiHidden/>
    <w:rsid w:val="0009399B"/>
    <w:rPr>
      <w:rFonts w:asciiTheme="majorHAnsi" w:eastAsiaTheme="majorEastAsia" w:hAnsiTheme="majorHAnsi" w:cstheme="majorBidi"/>
      <w:b/>
      <w:bCs/>
      <w:color w:val="5B9BD5" w:themeColor="accent1"/>
      <w:sz w:val="20"/>
      <w:szCs w:val="20"/>
      <w:lang w:eastAsia="ru-RU"/>
    </w:rPr>
  </w:style>
  <w:style w:type="character" w:styleId="a9">
    <w:name w:val="Strong"/>
    <w:basedOn w:val="a0"/>
    <w:uiPriority w:val="22"/>
    <w:qFormat/>
    <w:rsid w:val="0009399B"/>
    <w:rPr>
      <w:b/>
      <w:bCs/>
    </w:rPr>
  </w:style>
  <w:style w:type="character" w:styleId="aa">
    <w:name w:val="Emphasis"/>
    <w:basedOn w:val="a0"/>
    <w:uiPriority w:val="20"/>
    <w:qFormat/>
    <w:rsid w:val="0009399B"/>
    <w:rPr>
      <w:i/>
      <w:iCs/>
    </w:rPr>
  </w:style>
  <w:style w:type="character" w:customStyle="1" w:styleId="apple-tab-span">
    <w:name w:val="apple-tab-span"/>
    <w:basedOn w:val="a0"/>
    <w:rsid w:val="0009399B"/>
  </w:style>
  <w:style w:type="character" w:customStyle="1" w:styleId="pluso-counter">
    <w:name w:val="pluso-counter"/>
    <w:basedOn w:val="a0"/>
    <w:rsid w:val="0009399B"/>
  </w:style>
  <w:style w:type="character" w:styleId="HTML">
    <w:name w:val="HTML Cite"/>
    <w:basedOn w:val="a0"/>
    <w:uiPriority w:val="99"/>
    <w:semiHidden/>
    <w:unhideWhenUsed/>
    <w:rsid w:val="0009399B"/>
    <w:rPr>
      <w:i/>
      <w:iCs/>
    </w:rPr>
  </w:style>
  <w:style w:type="character" w:customStyle="1" w:styleId="50">
    <w:name w:val="Заголовок 5 Знак"/>
    <w:basedOn w:val="a0"/>
    <w:link w:val="5"/>
    <w:uiPriority w:val="9"/>
    <w:semiHidden/>
    <w:rsid w:val="00D20677"/>
    <w:rPr>
      <w:rFonts w:asciiTheme="majorHAnsi" w:eastAsiaTheme="majorEastAsia" w:hAnsiTheme="majorHAnsi" w:cstheme="majorBidi"/>
      <w:color w:val="1F4D78" w:themeColor="accent1" w:themeShade="7F"/>
      <w:sz w:val="20"/>
      <w:szCs w:val="20"/>
      <w:lang w:eastAsia="ru-RU"/>
    </w:rPr>
  </w:style>
  <w:style w:type="character" w:customStyle="1" w:styleId="60">
    <w:name w:val="Заголовок 6 Знак"/>
    <w:basedOn w:val="a0"/>
    <w:link w:val="6"/>
    <w:uiPriority w:val="9"/>
    <w:semiHidden/>
    <w:rsid w:val="00D20677"/>
    <w:rPr>
      <w:rFonts w:asciiTheme="majorHAnsi" w:eastAsiaTheme="majorEastAsia" w:hAnsiTheme="majorHAnsi" w:cstheme="majorBidi"/>
      <w:i/>
      <w:iCs/>
      <w:color w:val="1F4D78" w:themeColor="accent1" w:themeShade="7F"/>
      <w:sz w:val="20"/>
      <w:szCs w:val="20"/>
      <w:lang w:eastAsia="ru-RU"/>
    </w:rPr>
  </w:style>
  <w:style w:type="paragraph" w:customStyle="1" w:styleId="source">
    <w:name w:val="source"/>
    <w:basedOn w:val="a"/>
    <w:rsid w:val="00D2067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b">
    <w:name w:val="List Paragraph"/>
    <w:basedOn w:val="a"/>
    <w:uiPriority w:val="99"/>
    <w:qFormat/>
    <w:rsid w:val="00F10E00"/>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c">
    <w:name w:val="No Spacing"/>
    <w:link w:val="ad"/>
    <w:uiPriority w:val="1"/>
    <w:qFormat/>
    <w:rsid w:val="00F10E0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F10E0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09399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971079"/>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next w:val="a"/>
    <w:link w:val="30"/>
    <w:uiPriority w:val="9"/>
    <w:semiHidden/>
    <w:unhideWhenUsed/>
    <w:qFormat/>
    <w:rsid w:val="0009399B"/>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D20677"/>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D2067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1079"/>
    <w:pPr>
      <w:widowControl/>
      <w:autoSpaceDE/>
      <w:autoSpaceDN/>
      <w:adjustRightInd/>
      <w:spacing w:before="100" w:beforeAutospacing="1" w:after="100" w:afterAutospacing="1"/>
    </w:pPr>
    <w:rPr>
      <w:rFonts w:ascii="Times New Roman" w:hAnsi="Times New Roman" w:cs="Times New Roman"/>
      <w:sz w:val="24"/>
      <w:szCs w:val="24"/>
    </w:rPr>
  </w:style>
  <w:style w:type="character" w:styleId="a4">
    <w:name w:val="Hyperlink"/>
    <w:basedOn w:val="a0"/>
    <w:uiPriority w:val="99"/>
    <w:unhideWhenUsed/>
    <w:rsid w:val="00971079"/>
    <w:rPr>
      <w:color w:val="0000FF"/>
      <w:u w:val="single"/>
    </w:rPr>
  </w:style>
  <w:style w:type="character" w:customStyle="1" w:styleId="20">
    <w:name w:val="Заголовок 2 Знак"/>
    <w:basedOn w:val="a0"/>
    <w:link w:val="2"/>
    <w:uiPriority w:val="9"/>
    <w:rsid w:val="00971079"/>
    <w:rPr>
      <w:rFonts w:ascii="Times New Roman" w:eastAsia="Times New Roman" w:hAnsi="Times New Roman" w:cs="Times New Roman"/>
      <w:b/>
      <w:bCs/>
      <w:sz w:val="36"/>
      <w:szCs w:val="36"/>
      <w:lang w:eastAsia="ru-RU"/>
    </w:rPr>
  </w:style>
  <w:style w:type="character" w:customStyle="1" w:styleId="tocnumber">
    <w:name w:val="tocnumber"/>
    <w:basedOn w:val="a0"/>
    <w:rsid w:val="00971079"/>
  </w:style>
  <w:style w:type="character" w:customStyle="1" w:styleId="toctext">
    <w:name w:val="toctext"/>
    <w:basedOn w:val="a0"/>
    <w:rsid w:val="00971079"/>
  </w:style>
  <w:style w:type="character" w:customStyle="1" w:styleId="mw-headline">
    <w:name w:val="mw-headline"/>
    <w:basedOn w:val="a0"/>
    <w:rsid w:val="00971079"/>
  </w:style>
  <w:style w:type="character" w:customStyle="1" w:styleId="mw-editsection">
    <w:name w:val="mw-editsection"/>
    <w:basedOn w:val="a0"/>
    <w:rsid w:val="00971079"/>
  </w:style>
  <w:style w:type="character" w:customStyle="1" w:styleId="mw-editsection-bracket">
    <w:name w:val="mw-editsection-bracket"/>
    <w:basedOn w:val="a0"/>
    <w:rsid w:val="00971079"/>
  </w:style>
  <w:style w:type="character" w:customStyle="1" w:styleId="mw-editsection-divider">
    <w:name w:val="mw-editsection-divider"/>
    <w:basedOn w:val="a0"/>
    <w:rsid w:val="00971079"/>
  </w:style>
  <w:style w:type="paragraph" w:styleId="a5">
    <w:name w:val="Body Text Indent"/>
    <w:aliases w:val="Головний текст"/>
    <w:basedOn w:val="a"/>
    <w:link w:val="a6"/>
    <w:rsid w:val="00550F85"/>
    <w:pPr>
      <w:widowControl/>
      <w:shd w:val="clear" w:color="auto" w:fill="FFFFFF"/>
      <w:ind w:firstLine="720"/>
      <w:jc w:val="both"/>
    </w:pPr>
    <w:rPr>
      <w:rFonts w:ascii="Times New Roman" w:hAnsi="Times New Roman" w:cs="Times New Roman"/>
      <w:sz w:val="28"/>
      <w:szCs w:val="22"/>
      <w:lang w:val="uk-UA"/>
    </w:rPr>
  </w:style>
  <w:style w:type="character" w:customStyle="1" w:styleId="a6">
    <w:name w:val="Основной текст с отступом Знак"/>
    <w:aliases w:val="Головний текст Знак"/>
    <w:basedOn w:val="a0"/>
    <w:link w:val="a5"/>
    <w:rsid w:val="00550F85"/>
    <w:rPr>
      <w:rFonts w:ascii="Times New Roman" w:eastAsia="Times New Roman" w:hAnsi="Times New Roman" w:cs="Times New Roman"/>
      <w:sz w:val="28"/>
      <w:shd w:val="clear" w:color="auto" w:fill="FFFFFF"/>
      <w:lang w:val="uk-UA" w:eastAsia="ru-RU"/>
    </w:rPr>
  </w:style>
  <w:style w:type="paragraph" w:styleId="a7">
    <w:name w:val="Balloon Text"/>
    <w:basedOn w:val="a"/>
    <w:link w:val="a8"/>
    <w:uiPriority w:val="99"/>
    <w:semiHidden/>
    <w:unhideWhenUsed/>
    <w:rsid w:val="00550F85"/>
    <w:rPr>
      <w:rFonts w:ascii="Segoe UI" w:hAnsi="Segoe UI" w:cs="Segoe UI"/>
      <w:sz w:val="18"/>
      <w:szCs w:val="18"/>
    </w:rPr>
  </w:style>
  <w:style w:type="character" w:customStyle="1" w:styleId="a8">
    <w:name w:val="Текст выноски Знак"/>
    <w:basedOn w:val="a0"/>
    <w:link w:val="a7"/>
    <w:uiPriority w:val="99"/>
    <w:semiHidden/>
    <w:rsid w:val="00550F85"/>
    <w:rPr>
      <w:rFonts w:ascii="Segoe UI" w:eastAsia="Times New Roman" w:hAnsi="Segoe UI" w:cs="Segoe UI"/>
      <w:sz w:val="18"/>
      <w:szCs w:val="18"/>
      <w:lang w:eastAsia="ru-RU"/>
    </w:rPr>
  </w:style>
  <w:style w:type="character" w:customStyle="1" w:styleId="21">
    <w:name w:val="Основной текст (2)"/>
    <w:rsid w:val="00CB401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2">
    <w:name w:val="Основной текст (2) + Курсив"/>
    <w:rsid w:val="00CB4019"/>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paragraph" w:customStyle="1" w:styleId="Default">
    <w:name w:val="Default"/>
    <w:rsid w:val="002F3EC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Body">
    <w:name w:val="Body"/>
    <w:rsid w:val="002F3EC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Bullet">
    <w:name w:val="Bullet"/>
    <w:rsid w:val="002F3ECE"/>
    <w:pPr>
      <w:numPr>
        <w:numId w:val="15"/>
      </w:numPr>
    </w:pPr>
  </w:style>
  <w:style w:type="character" w:customStyle="1" w:styleId="10">
    <w:name w:val="Заголовок 1 Знак"/>
    <w:basedOn w:val="a0"/>
    <w:link w:val="1"/>
    <w:uiPriority w:val="9"/>
    <w:rsid w:val="0009399B"/>
    <w:rPr>
      <w:rFonts w:asciiTheme="majorHAnsi" w:eastAsiaTheme="majorEastAsia" w:hAnsiTheme="majorHAnsi" w:cstheme="majorBidi"/>
      <w:b/>
      <w:bCs/>
      <w:color w:val="2E74B5" w:themeColor="accent1" w:themeShade="BF"/>
      <w:sz w:val="28"/>
      <w:szCs w:val="28"/>
      <w:lang w:eastAsia="ru-RU"/>
    </w:rPr>
  </w:style>
  <w:style w:type="character" w:customStyle="1" w:styleId="30">
    <w:name w:val="Заголовок 3 Знак"/>
    <w:basedOn w:val="a0"/>
    <w:link w:val="3"/>
    <w:uiPriority w:val="9"/>
    <w:semiHidden/>
    <w:rsid w:val="0009399B"/>
    <w:rPr>
      <w:rFonts w:asciiTheme="majorHAnsi" w:eastAsiaTheme="majorEastAsia" w:hAnsiTheme="majorHAnsi" w:cstheme="majorBidi"/>
      <w:b/>
      <w:bCs/>
      <w:color w:val="5B9BD5" w:themeColor="accent1"/>
      <w:sz w:val="20"/>
      <w:szCs w:val="20"/>
      <w:lang w:eastAsia="ru-RU"/>
    </w:rPr>
  </w:style>
  <w:style w:type="character" w:styleId="a9">
    <w:name w:val="Strong"/>
    <w:basedOn w:val="a0"/>
    <w:uiPriority w:val="22"/>
    <w:qFormat/>
    <w:rsid w:val="0009399B"/>
    <w:rPr>
      <w:b/>
      <w:bCs/>
    </w:rPr>
  </w:style>
  <w:style w:type="character" w:styleId="aa">
    <w:name w:val="Emphasis"/>
    <w:basedOn w:val="a0"/>
    <w:uiPriority w:val="20"/>
    <w:qFormat/>
    <w:rsid w:val="0009399B"/>
    <w:rPr>
      <w:i/>
      <w:iCs/>
    </w:rPr>
  </w:style>
  <w:style w:type="character" w:customStyle="1" w:styleId="apple-tab-span">
    <w:name w:val="apple-tab-span"/>
    <w:basedOn w:val="a0"/>
    <w:rsid w:val="0009399B"/>
  </w:style>
  <w:style w:type="character" w:customStyle="1" w:styleId="pluso-counter">
    <w:name w:val="pluso-counter"/>
    <w:basedOn w:val="a0"/>
    <w:rsid w:val="0009399B"/>
  </w:style>
  <w:style w:type="character" w:styleId="HTML">
    <w:name w:val="HTML Cite"/>
    <w:basedOn w:val="a0"/>
    <w:uiPriority w:val="99"/>
    <w:semiHidden/>
    <w:unhideWhenUsed/>
    <w:rsid w:val="0009399B"/>
    <w:rPr>
      <w:i/>
      <w:iCs/>
    </w:rPr>
  </w:style>
  <w:style w:type="character" w:customStyle="1" w:styleId="50">
    <w:name w:val="Заголовок 5 Знак"/>
    <w:basedOn w:val="a0"/>
    <w:link w:val="5"/>
    <w:uiPriority w:val="9"/>
    <w:semiHidden/>
    <w:rsid w:val="00D20677"/>
    <w:rPr>
      <w:rFonts w:asciiTheme="majorHAnsi" w:eastAsiaTheme="majorEastAsia" w:hAnsiTheme="majorHAnsi" w:cstheme="majorBidi"/>
      <w:color w:val="1F4D78" w:themeColor="accent1" w:themeShade="7F"/>
      <w:sz w:val="20"/>
      <w:szCs w:val="20"/>
      <w:lang w:eastAsia="ru-RU"/>
    </w:rPr>
  </w:style>
  <w:style w:type="character" w:customStyle="1" w:styleId="60">
    <w:name w:val="Заголовок 6 Знак"/>
    <w:basedOn w:val="a0"/>
    <w:link w:val="6"/>
    <w:uiPriority w:val="9"/>
    <w:semiHidden/>
    <w:rsid w:val="00D20677"/>
    <w:rPr>
      <w:rFonts w:asciiTheme="majorHAnsi" w:eastAsiaTheme="majorEastAsia" w:hAnsiTheme="majorHAnsi" w:cstheme="majorBidi"/>
      <w:i/>
      <w:iCs/>
      <w:color w:val="1F4D78" w:themeColor="accent1" w:themeShade="7F"/>
      <w:sz w:val="20"/>
      <w:szCs w:val="20"/>
      <w:lang w:eastAsia="ru-RU"/>
    </w:rPr>
  </w:style>
  <w:style w:type="paragraph" w:customStyle="1" w:styleId="source">
    <w:name w:val="source"/>
    <w:basedOn w:val="a"/>
    <w:rsid w:val="00D2067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b">
    <w:name w:val="List Paragraph"/>
    <w:basedOn w:val="a"/>
    <w:uiPriority w:val="99"/>
    <w:qFormat/>
    <w:rsid w:val="00F10E00"/>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c">
    <w:name w:val="No Spacing"/>
    <w:link w:val="ad"/>
    <w:uiPriority w:val="1"/>
    <w:qFormat/>
    <w:rsid w:val="00F10E0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F10E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9001">
      <w:bodyDiv w:val="1"/>
      <w:marLeft w:val="0"/>
      <w:marRight w:val="0"/>
      <w:marTop w:val="0"/>
      <w:marBottom w:val="0"/>
      <w:divBdr>
        <w:top w:val="none" w:sz="0" w:space="0" w:color="auto"/>
        <w:left w:val="none" w:sz="0" w:space="0" w:color="auto"/>
        <w:bottom w:val="none" w:sz="0" w:space="0" w:color="auto"/>
        <w:right w:val="none" w:sz="0" w:space="0" w:color="auto"/>
      </w:divBdr>
      <w:divsChild>
        <w:div w:id="1167284504">
          <w:marLeft w:val="0"/>
          <w:marRight w:val="0"/>
          <w:marTop w:val="0"/>
          <w:marBottom w:val="0"/>
          <w:divBdr>
            <w:top w:val="none" w:sz="0" w:space="0" w:color="auto"/>
            <w:left w:val="none" w:sz="0" w:space="0" w:color="auto"/>
            <w:bottom w:val="none" w:sz="0" w:space="0" w:color="auto"/>
            <w:right w:val="none" w:sz="0" w:space="0" w:color="auto"/>
          </w:divBdr>
        </w:div>
      </w:divsChild>
    </w:div>
    <w:div w:id="243955101">
      <w:bodyDiv w:val="1"/>
      <w:marLeft w:val="0"/>
      <w:marRight w:val="0"/>
      <w:marTop w:val="0"/>
      <w:marBottom w:val="0"/>
      <w:divBdr>
        <w:top w:val="none" w:sz="0" w:space="0" w:color="auto"/>
        <w:left w:val="none" w:sz="0" w:space="0" w:color="auto"/>
        <w:bottom w:val="none" w:sz="0" w:space="0" w:color="auto"/>
        <w:right w:val="none" w:sz="0" w:space="0" w:color="auto"/>
      </w:divBdr>
    </w:div>
    <w:div w:id="284771973">
      <w:bodyDiv w:val="1"/>
      <w:marLeft w:val="0"/>
      <w:marRight w:val="0"/>
      <w:marTop w:val="0"/>
      <w:marBottom w:val="0"/>
      <w:divBdr>
        <w:top w:val="none" w:sz="0" w:space="0" w:color="auto"/>
        <w:left w:val="none" w:sz="0" w:space="0" w:color="auto"/>
        <w:bottom w:val="none" w:sz="0" w:space="0" w:color="auto"/>
        <w:right w:val="none" w:sz="0" w:space="0" w:color="auto"/>
      </w:divBdr>
    </w:div>
    <w:div w:id="288977563">
      <w:bodyDiv w:val="1"/>
      <w:marLeft w:val="0"/>
      <w:marRight w:val="0"/>
      <w:marTop w:val="0"/>
      <w:marBottom w:val="0"/>
      <w:divBdr>
        <w:top w:val="none" w:sz="0" w:space="0" w:color="auto"/>
        <w:left w:val="none" w:sz="0" w:space="0" w:color="auto"/>
        <w:bottom w:val="none" w:sz="0" w:space="0" w:color="auto"/>
        <w:right w:val="none" w:sz="0" w:space="0" w:color="auto"/>
      </w:divBdr>
      <w:divsChild>
        <w:div w:id="1328628367">
          <w:marLeft w:val="-225"/>
          <w:marRight w:val="-225"/>
          <w:marTop w:val="0"/>
          <w:marBottom w:val="0"/>
          <w:divBdr>
            <w:top w:val="none" w:sz="0" w:space="0" w:color="auto"/>
            <w:left w:val="none" w:sz="0" w:space="0" w:color="auto"/>
            <w:bottom w:val="none" w:sz="0" w:space="0" w:color="auto"/>
            <w:right w:val="none" w:sz="0" w:space="0" w:color="auto"/>
          </w:divBdr>
          <w:divsChild>
            <w:div w:id="1695812050">
              <w:marLeft w:val="0"/>
              <w:marRight w:val="0"/>
              <w:marTop w:val="0"/>
              <w:marBottom w:val="0"/>
              <w:divBdr>
                <w:top w:val="none" w:sz="0" w:space="0" w:color="auto"/>
                <w:left w:val="none" w:sz="0" w:space="0" w:color="auto"/>
                <w:bottom w:val="none" w:sz="0" w:space="0" w:color="auto"/>
                <w:right w:val="none" w:sz="0" w:space="0" w:color="auto"/>
              </w:divBdr>
            </w:div>
          </w:divsChild>
        </w:div>
        <w:div w:id="1713799067">
          <w:marLeft w:val="-225"/>
          <w:marRight w:val="-225"/>
          <w:marTop w:val="0"/>
          <w:marBottom w:val="0"/>
          <w:divBdr>
            <w:top w:val="none" w:sz="0" w:space="0" w:color="auto"/>
            <w:left w:val="none" w:sz="0" w:space="0" w:color="auto"/>
            <w:bottom w:val="none" w:sz="0" w:space="0" w:color="auto"/>
            <w:right w:val="none" w:sz="0" w:space="0" w:color="auto"/>
          </w:divBdr>
          <w:divsChild>
            <w:div w:id="441193002">
              <w:marLeft w:val="0"/>
              <w:marRight w:val="0"/>
              <w:marTop w:val="0"/>
              <w:marBottom w:val="0"/>
              <w:divBdr>
                <w:top w:val="none" w:sz="0" w:space="0" w:color="auto"/>
                <w:left w:val="none" w:sz="0" w:space="0" w:color="auto"/>
                <w:bottom w:val="none" w:sz="0" w:space="0" w:color="auto"/>
                <w:right w:val="none" w:sz="0" w:space="0" w:color="auto"/>
              </w:divBdr>
              <w:divsChild>
                <w:div w:id="1879275489">
                  <w:marLeft w:val="-120"/>
                  <w:marRight w:val="-120"/>
                  <w:marTop w:val="0"/>
                  <w:marBottom w:val="0"/>
                  <w:divBdr>
                    <w:top w:val="none" w:sz="0" w:space="0" w:color="auto"/>
                    <w:left w:val="none" w:sz="0" w:space="0" w:color="auto"/>
                    <w:bottom w:val="none" w:sz="0" w:space="0" w:color="auto"/>
                    <w:right w:val="none" w:sz="0" w:space="0" w:color="auto"/>
                  </w:divBdr>
                  <w:divsChild>
                    <w:div w:id="707147526">
                      <w:marLeft w:val="0"/>
                      <w:marRight w:val="0"/>
                      <w:marTop w:val="0"/>
                      <w:marBottom w:val="0"/>
                      <w:divBdr>
                        <w:top w:val="none" w:sz="0" w:space="0" w:color="auto"/>
                        <w:left w:val="none" w:sz="0" w:space="0" w:color="auto"/>
                        <w:bottom w:val="none" w:sz="0" w:space="0" w:color="auto"/>
                        <w:right w:val="none" w:sz="0" w:space="0" w:color="auto"/>
                      </w:divBdr>
                      <w:divsChild>
                        <w:div w:id="2099710984">
                          <w:marLeft w:val="0"/>
                          <w:marRight w:val="0"/>
                          <w:marTop w:val="0"/>
                          <w:marBottom w:val="0"/>
                          <w:divBdr>
                            <w:top w:val="none" w:sz="0" w:space="0" w:color="auto"/>
                            <w:left w:val="none" w:sz="0" w:space="0" w:color="auto"/>
                            <w:bottom w:val="none" w:sz="0" w:space="0" w:color="auto"/>
                            <w:right w:val="none" w:sz="0" w:space="0" w:color="auto"/>
                          </w:divBdr>
                          <w:divsChild>
                            <w:div w:id="1162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9352">
                      <w:marLeft w:val="0"/>
                      <w:marRight w:val="0"/>
                      <w:marTop w:val="0"/>
                      <w:marBottom w:val="0"/>
                      <w:divBdr>
                        <w:top w:val="none" w:sz="0" w:space="0" w:color="auto"/>
                        <w:left w:val="none" w:sz="0" w:space="0" w:color="auto"/>
                        <w:bottom w:val="none" w:sz="0" w:space="0" w:color="auto"/>
                        <w:right w:val="none" w:sz="0" w:space="0" w:color="auto"/>
                      </w:divBdr>
                      <w:divsChild>
                        <w:div w:id="576137028">
                          <w:marLeft w:val="0"/>
                          <w:marRight w:val="0"/>
                          <w:marTop w:val="0"/>
                          <w:marBottom w:val="0"/>
                          <w:divBdr>
                            <w:top w:val="none" w:sz="0" w:space="0" w:color="auto"/>
                            <w:left w:val="none" w:sz="0" w:space="0" w:color="auto"/>
                            <w:bottom w:val="none" w:sz="0" w:space="0" w:color="auto"/>
                            <w:right w:val="none" w:sz="0" w:space="0" w:color="auto"/>
                          </w:divBdr>
                          <w:divsChild>
                            <w:div w:id="19116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2348">
                      <w:marLeft w:val="0"/>
                      <w:marRight w:val="0"/>
                      <w:marTop w:val="0"/>
                      <w:marBottom w:val="0"/>
                      <w:divBdr>
                        <w:top w:val="none" w:sz="0" w:space="0" w:color="auto"/>
                        <w:left w:val="none" w:sz="0" w:space="0" w:color="auto"/>
                        <w:bottom w:val="none" w:sz="0" w:space="0" w:color="auto"/>
                        <w:right w:val="none" w:sz="0" w:space="0" w:color="auto"/>
                      </w:divBdr>
                      <w:divsChild>
                        <w:div w:id="1483616493">
                          <w:marLeft w:val="0"/>
                          <w:marRight w:val="0"/>
                          <w:marTop w:val="0"/>
                          <w:marBottom w:val="0"/>
                          <w:divBdr>
                            <w:top w:val="none" w:sz="0" w:space="0" w:color="auto"/>
                            <w:left w:val="none" w:sz="0" w:space="0" w:color="auto"/>
                            <w:bottom w:val="none" w:sz="0" w:space="0" w:color="auto"/>
                            <w:right w:val="none" w:sz="0" w:space="0" w:color="auto"/>
                          </w:divBdr>
                          <w:divsChild>
                            <w:div w:id="17404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3876">
                  <w:marLeft w:val="0"/>
                  <w:marRight w:val="0"/>
                  <w:marTop w:val="0"/>
                  <w:marBottom w:val="0"/>
                  <w:divBdr>
                    <w:top w:val="none" w:sz="0" w:space="0" w:color="auto"/>
                    <w:left w:val="none" w:sz="0" w:space="0" w:color="auto"/>
                    <w:bottom w:val="none" w:sz="0" w:space="0" w:color="auto"/>
                    <w:right w:val="none" w:sz="0" w:space="0" w:color="auto"/>
                  </w:divBdr>
                  <w:divsChild>
                    <w:div w:id="6349909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03462047">
      <w:bodyDiv w:val="1"/>
      <w:marLeft w:val="0"/>
      <w:marRight w:val="0"/>
      <w:marTop w:val="0"/>
      <w:marBottom w:val="0"/>
      <w:divBdr>
        <w:top w:val="none" w:sz="0" w:space="0" w:color="auto"/>
        <w:left w:val="none" w:sz="0" w:space="0" w:color="auto"/>
        <w:bottom w:val="none" w:sz="0" w:space="0" w:color="auto"/>
        <w:right w:val="none" w:sz="0" w:space="0" w:color="auto"/>
      </w:divBdr>
    </w:div>
    <w:div w:id="374699424">
      <w:bodyDiv w:val="1"/>
      <w:marLeft w:val="0"/>
      <w:marRight w:val="0"/>
      <w:marTop w:val="0"/>
      <w:marBottom w:val="0"/>
      <w:divBdr>
        <w:top w:val="none" w:sz="0" w:space="0" w:color="auto"/>
        <w:left w:val="none" w:sz="0" w:space="0" w:color="auto"/>
        <w:bottom w:val="none" w:sz="0" w:space="0" w:color="auto"/>
        <w:right w:val="none" w:sz="0" w:space="0" w:color="auto"/>
      </w:divBdr>
    </w:div>
    <w:div w:id="424230780">
      <w:bodyDiv w:val="1"/>
      <w:marLeft w:val="0"/>
      <w:marRight w:val="0"/>
      <w:marTop w:val="0"/>
      <w:marBottom w:val="0"/>
      <w:divBdr>
        <w:top w:val="none" w:sz="0" w:space="0" w:color="auto"/>
        <w:left w:val="none" w:sz="0" w:space="0" w:color="auto"/>
        <w:bottom w:val="none" w:sz="0" w:space="0" w:color="auto"/>
        <w:right w:val="none" w:sz="0" w:space="0" w:color="auto"/>
      </w:divBdr>
    </w:div>
    <w:div w:id="520239309">
      <w:bodyDiv w:val="1"/>
      <w:marLeft w:val="0"/>
      <w:marRight w:val="0"/>
      <w:marTop w:val="0"/>
      <w:marBottom w:val="0"/>
      <w:divBdr>
        <w:top w:val="none" w:sz="0" w:space="0" w:color="auto"/>
        <w:left w:val="none" w:sz="0" w:space="0" w:color="auto"/>
        <w:bottom w:val="none" w:sz="0" w:space="0" w:color="auto"/>
        <w:right w:val="none" w:sz="0" w:space="0" w:color="auto"/>
      </w:divBdr>
    </w:div>
    <w:div w:id="580456047">
      <w:bodyDiv w:val="1"/>
      <w:marLeft w:val="0"/>
      <w:marRight w:val="0"/>
      <w:marTop w:val="0"/>
      <w:marBottom w:val="0"/>
      <w:divBdr>
        <w:top w:val="none" w:sz="0" w:space="0" w:color="auto"/>
        <w:left w:val="none" w:sz="0" w:space="0" w:color="auto"/>
        <w:bottom w:val="none" w:sz="0" w:space="0" w:color="auto"/>
        <w:right w:val="none" w:sz="0" w:space="0" w:color="auto"/>
      </w:divBdr>
    </w:div>
    <w:div w:id="588386277">
      <w:bodyDiv w:val="1"/>
      <w:marLeft w:val="0"/>
      <w:marRight w:val="0"/>
      <w:marTop w:val="0"/>
      <w:marBottom w:val="0"/>
      <w:divBdr>
        <w:top w:val="none" w:sz="0" w:space="0" w:color="auto"/>
        <w:left w:val="none" w:sz="0" w:space="0" w:color="auto"/>
        <w:bottom w:val="none" w:sz="0" w:space="0" w:color="auto"/>
        <w:right w:val="none" w:sz="0" w:space="0" w:color="auto"/>
      </w:divBdr>
    </w:div>
    <w:div w:id="614097341">
      <w:bodyDiv w:val="1"/>
      <w:marLeft w:val="0"/>
      <w:marRight w:val="0"/>
      <w:marTop w:val="0"/>
      <w:marBottom w:val="0"/>
      <w:divBdr>
        <w:top w:val="none" w:sz="0" w:space="0" w:color="auto"/>
        <w:left w:val="none" w:sz="0" w:space="0" w:color="auto"/>
        <w:bottom w:val="none" w:sz="0" w:space="0" w:color="auto"/>
        <w:right w:val="none" w:sz="0" w:space="0" w:color="auto"/>
      </w:divBdr>
      <w:divsChild>
        <w:div w:id="209072179">
          <w:marLeft w:val="0"/>
          <w:marRight w:val="0"/>
          <w:marTop w:val="0"/>
          <w:marBottom w:val="195"/>
          <w:divBdr>
            <w:top w:val="none" w:sz="0" w:space="0" w:color="auto"/>
            <w:left w:val="none" w:sz="0" w:space="0" w:color="auto"/>
            <w:bottom w:val="none" w:sz="0" w:space="0" w:color="auto"/>
            <w:right w:val="none" w:sz="0" w:space="0" w:color="auto"/>
          </w:divBdr>
          <w:divsChild>
            <w:div w:id="1286306525">
              <w:marLeft w:val="0"/>
              <w:marRight w:val="0"/>
              <w:marTop w:val="0"/>
              <w:marBottom w:val="0"/>
              <w:divBdr>
                <w:top w:val="none" w:sz="0" w:space="0" w:color="auto"/>
                <w:left w:val="none" w:sz="0" w:space="0" w:color="auto"/>
                <w:bottom w:val="none" w:sz="0" w:space="0" w:color="auto"/>
                <w:right w:val="none" w:sz="0" w:space="0" w:color="auto"/>
              </w:divBdr>
            </w:div>
          </w:divsChild>
        </w:div>
        <w:div w:id="493254786">
          <w:marLeft w:val="0"/>
          <w:marRight w:val="0"/>
          <w:marTop w:val="0"/>
          <w:marBottom w:val="195"/>
          <w:divBdr>
            <w:top w:val="none" w:sz="0" w:space="0" w:color="auto"/>
            <w:left w:val="none" w:sz="0" w:space="0" w:color="auto"/>
            <w:bottom w:val="none" w:sz="0" w:space="0" w:color="auto"/>
            <w:right w:val="none" w:sz="0" w:space="0" w:color="auto"/>
          </w:divBdr>
          <w:divsChild>
            <w:div w:id="1000234462">
              <w:marLeft w:val="0"/>
              <w:marRight w:val="0"/>
              <w:marTop w:val="0"/>
              <w:marBottom w:val="0"/>
              <w:divBdr>
                <w:top w:val="none" w:sz="0" w:space="0" w:color="auto"/>
                <w:left w:val="none" w:sz="0" w:space="0" w:color="auto"/>
                <w:bottom w:val="none" w:sz="0" w:space="0" w:color="auto"/>
                <w:right w:val="none" w:sz="0" w:space="0" w:color="auto"/>
              </w:divBdr>
            </w:div>
            <w:div w:id="516694603">
              <w:marLeft w:val="0"/>
              <w:marRight w:val="0"/>
              <w:marTop w:val="0"/>
              <w:marBottom w:val="0"/>
              <w:divBdr>
                <w:top w:val="none" w:sz="0" w:space="0" w:color="auto"/>
                <w:left w:val="none" w:sz="0" w:space="0" w:color="auto"/>
                <w:bottom w:val="none" w:sz="0" w:space="0" w:color="auto"/>
                <w:right w:val="none" w:sz="0" w:space="0" w:color="auto"/>
              </w:divBdr>
            </w:div>
          </w:divsChild>
        </w:div>
        <w:div w:id="1638409206">
          <w:marLeft w:val="0"/>
          <w:marRight w:val="0"/>
          <w:marTop w:val="0"/>
          <w:marBottom w:val="195"/>
          <w:divBdr>
            <w:top w:val="none" w:sz="0" w:space="0" w:color="auto"/>
            <w:left w:val="none" w:sz="0" w:space="0" w:color="auto"/>
            <w:bottom w:val="none" w:sz="0" w:space="0" w:color="auto"/>
            <w:right w:val="none" w:sz="0" w:space="0" w:color="auto"/>
          </w:divBdr>
          <w:divsChild>
            <w:div w:id="808405449">
              <w:marLeft w:val="0"/>
              <w:marRight w:val="0"/>
              <w:marTop w:val="0"/>
              <w:marBottom w:val="0"/>
              <w:divBdr>
                <w:top w:val="none" w:sz="0" w:space="0" w:color="auto"/>
                <w:left w:val="none" w:sz="0" w:space="0" w:color="auto"/>
                <w:bottom w:val="none" w:sz="0" w:space="0" w:color="auto"/>
                <w:right w:val="none" w:sz="0" w:space="0" w:color="auto"/>
              </w:divBdr>
            </w:div>
            <w:div w:id="819074359">
              <w:marLeft w:val="0"/>
              <w:marRight w:val="0"/>
              <w:marTop w:val="0"/>
              <w:marBottom w:val="0"/>
              <w:divBdr>
                <w:top w:val="none" w:sz="0" w:space="0" w:color="auto"/>
                <w:left w:val="none" w:sz="0" w:space="0" w:color="auto"/>
                <w:bottom w:val="none" w:sz="0" w:space="0" w:color="auto"/>
                <w:right w:val="none" w:sz="0" w:space="0" w:color="auto"/>
              </w:divBdr>
            </w:div>
          </w:divsChild>
        </w:div>
        <w:div w:id="483547397">
          <w:marLeft w:val="0"/>
          <w:marRight w:val="0"/>
          <w:marTop w:val="0"/>
          <w:marBottom w:val="0"/>
          <w:divBdr>
            <w:top w:val="none" w:sz="0" w:space="0" w:color="auto"/>
            <w:left w:val="none" w:sz="0" w:space="0" w:color="auto"/>
            <w:bottom w:val="none" w:sz="0" w:space="0" w:color="auto"/>
            <w:right w:val="none" w:sz="0" w:space="0" w:color="auto"/>
          </w:divBdr>
          <w:divsChild>
            <w:div w:id="351076938">
              <w:marLeft w:val="0"/>
              <w:marRight w:val="0"/>
              <w:marTop w:val="0"/>
              <w:marBottom w:val="0"/>
              <w:divBdr>
                <w:top w:val="none" w:sz="0" w:space="0" w:color="auto"/>
                <w:left w:val="none" w:sz="0" w:space="0" w:color="auto"/>
                <w:bottom w:val="none" w:sz="0" w:space="0" w:color="auto"/>
                <w:right w:val="none" w:sz="0" w:space="0" w:color="auto"/>
              </w:divBdr>
            </w:div>
            <w:div w:id="15128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8916">
      <w:bodyDiv w:val="1"/>
      <w:marLeft w:val="0"/>
      <w:marRight w:val="0"/>
      <w:marTop w:val="0"/>
      <w:marBottom w:val="0"/>
      <w:divBdr>
        <w:top w:val="none" w:sz="0" w:space="0" w:color="auto"/>
        <w:left w:val="none" w:sz="0" w:space="0" w:color="auto"/>
        <w:bottom w:val="none" w:sz="0" w:space="0" w:color="auto"/>
        <w:right w:val="none" w:sz="0" w:space="0" w:color="auto"/>
      </w:divBdr>
    </w:div>
    <w:div w:id="650788168">
      <w:bodyDiv w:val="1"/>
      <w:marLeft w:val="0"/>
      <w:marRight w:val="0"/>
      <w:marTop w:val="0"/>
      <w:marBottom w:val="0"/>
      <w:divBdr>
        <w:top w:val="none" w:sz="0" w:space="0" w:color="auto"/>
        <w:left w:val="none" w:sz="0" w:space="0" w:color="auto"/>
        <w:bottom w:val="none" w:sz="0" w:space="0" w:color="auto"/>
        <w:right w:val="none" w:sz="0" w:space="0" w:color="auto"/>
      </w:divBdr>
      <w:divsChild>
        <w:div w:id="638538903">
          <w:marLeft w:val="0"/>
          <w:marRight w:val="0"/>
          <w:marTop w:val="0"/>
          <w:marBottom w:val="150"/>
          <w:divBdr>
            <w:top w:val="none" w:sz="0" w:space="0" w:color="auto"/>
            <w:left w:val="none" w:sz="0" w:space="0" w:color="auto"/>
            <w:bottom w:val="single" w:sz="6" w:space="8" w:color="DDDDDD"/>
            <w:right w:val="none" w:sz="0" w:space="0" w:color="auto"/>
          </w:divBdr>
          <w:divsChild>
            <w:div w:id="365640576">
              <w:marLeft w:val="0"/>
              <w:marRight w:val="0"/>
              <w:marTop w:val="0"/>
              <w:marBottom w:val="0"/>
              <w:divBdr>
                <w:top w:val="none" w:sz="0" w:space="0" w:color="auto"/>
                <w:left w:val="none" w:sz="0" w:space="0" w:color="auto"/>
                <w:bottom w:val="none" w:sz="0" w:space="0" w:color="auto"/>
                <w:right w:val="none" w:sz="0" w:space="0" w:color="auto"/>
              </w:divBdr>
            </w:div>
          </w:divsChild>
        </w:div>
        <w:div w:id="1422413383">
          <w:marLeft w:val="0"/>
          <w:marRight w:val="0"/>
          <w:marTop w:val="0"/>
          <w:marBottom w:val="150"/>
          <w:divBdr>
            <w:top w:val="none" w:sz="0" w:space="0" w:color="auto"/>
            <w:left w:val="none" w:sz="0" w:space="0" w:color="auto"/>
            <w:bottom w:val="single" w:sz="6" w:space="8" w:color="DDDDDD"/>
            <w:right w:val="none" w:sz="0" w:space="0" w:color="auto"/>
          </w:divBdr>
          <w:divsChild>
            <w:div w:id="1092698347">
              <w:marLeft w:val="0"/>
              <w:marRight w:val="0"/>
              <w:marTop w:val="0"/>
              <w:marBottom w:val="0"/>
              <w:divBdr>
                <w:top w:val="single" w:sz="12" w:space="0" w:color="FFFFFF"/>
                <w:left w:val="single" w:sz="12" w:space="0" w:color="FFFFFF"/>
                <w:bottom w:val="single" w:sz="12" w:space="0" w:color="FFFFFF"/>
                <w:right w:val="single" w:sz="12" w:space="0" w:color="FFFFFF"/>
              </w:divBdr>
            </w:div>
            <w:div w:id="327245065">
              <w:marLeft w:val="0"/>
              <w:marRight w:val="0"/>
              <w:marTop w:val="0"/>
              <w:marBottom w:val="0"/>
              <w:divBdr>
                <w:top w:val="none" w:sz="0" w:space="0" w:color="auto"/>
                <w:left w:val="none" w:sz="0" w:space="0" w:color="auto"/>
                <w:bottom w:val="none" w:sz="0" w:space="0" w:color="auto"/>
                <w:right w:val="none" w:sz="0" w:space="0" w:color="auto"/>
              </w:divBdr>
            </w:div>
          </w:divsChild>
        </w:div>
        <w:div w:id="320623202">
          <w:marLeft w:val="0"/>
          <w:marRight w:val="0"/>
          <w:marTop w:val="0"/>
          <w:marBottom w:val="150"/>
          <w:divBdr>
            <w:top w:val="none" w:sz="0" w:space="0" w:color="auto"/>
            <w:left w:val="none" w:sz="0" w:space="0" w:color="auto"/>
            <w:bottom w:val="single" w:sz="6" w:space="8" w:color="DDDDDD"/>
            <w:right w:val="none" w:sz="0" w:space="0" w:color="auto"/>
          </w:divBdr>
        </w:div>
      </w:divsChild>
    </w:div>
    <w:div w:id="689914582">
      <w:bodyDiv w:val="1"/>
      <w:marLeft w:val="0"/>
      <w:marRight w:val="0"/>
      <w:marTop w:val="0"/>
      <w:marBottom w:val="0"/>
      <w:divBdr>
        <w:top w:val="none" w:sz="0" w:space="0" w:color="auto"/>
        <w:left w:val="none" w:sz="0" w:space="0" w:color="auto"/>
        <w:bottom w:val="none" w:sz="0" w:space="0" w:color="auto"/>
        <w:right w:val="none" w:sz="0" w:space="0" w:color="auto"/>
      </w:divBdr>
    </w:div>
    <w:div w:id="691609297">
      <w:bodyDiv w:val="1"/>
      <w:marLeft w:val="0"/>
      <w:marRight w:val="0"/>
      <w:marTop w:val="0"/>
      <w:marBottom w:val="0"/>
      <w:divBdr>
        <w:top w:val="none" w:sz="0" w:space="0" w:color="auto"/>
        <w:left w:val="none" w:sz="0" w:space="0" w:color="auto"/>
        <w:bottom w:val="none" w:sz="0" w:space="0" w:color="auto"/>
        <w:right w:val="none" w:sz="0" w:space="0" w:color="auto"/>
      </w:divBdr>
    </w:div>
    <w:div w:id="706416362">
      <w:bodyDiv w:val="1"/>
      <w:marLeft w:val="0"/>
      <w:marRight w:val="0"/>
      <w:marTop w:val="0"/>
      <w:marBottom w:val="0"/>
      <w:divBdr>
        <w:top w:val="none" w:sz="0" w:space="0" w:color="auto"/>
        <w:left w:val="none" w:sz="0" w:space="0" w:color="auto"/>
        <w:bottom w:val="none" w:sz="0" w:space="0" w:color="auto"/>
        <w:right w:val="none" w:sz="0" w:space="0" w:color="auto"/>
      </w:divBdr>
    </w:div>
    <w:div w:id="849219143">
      <w:bodyDiv w:val="1"/>
      <w:marLeft w:val="0"/>
      <w:marRight w:val="0"/>
      <w:marTop w:val="0"/>
      <w:marBottom w:val="0"/>
      <w:divBdr>
        <w:top w:val="none" w:sz="0" w:space="0" w:color="auto"/>
        <w:left w:val="none" w:sz="0" w:space="0" w:color="auto"/>
        <w:bottom w:val="none" w:sz="0" w:space="0" w:color="auto"/>
        <w:right w:val="none" w:sz="0" w:space="0" w:color="auto"/>
      </w:divBdr>
      <w:divsChild>
        <w:div w:id="542597286">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71848071">
      <w:bodyDiv w:val="1"/>
      <w:marLeft w:val="0"/>
      <w:marRight w:val="0"/>
      <w:marTop w:val="0"/>
      <w:marBottom w:val="0"/>
      <w:divBdr>
        <w:top w:val="none" w:sz="0" w:space="0" w:color="auto"/>
        <w:left w:val="none" w:sz="0" w:space="0" w:color="auto"/>
        <w:bottom w:val="none" w:sz="0" w:space="0" w:color="auto"/>
        <w:right w:val="none" w:sz="0" w:space="0" w:color="auto"/>
      </w:divBdr>
    </w:div>
    <w:div w:id="985208697">
      <w:bodyDiv w:val="1"/>
      <w:marLeft w:val="0"/>
      <w:marRight w:val="0"/>
      <w:marTop w:val="0"/>
      <w:marBottom w:val="0"/>
      <w:divBdr>
        <w:top w:val="none" w:sz="0" w:space="0" w:color="auto"/>
        <w:left w:val="none" w:sz="0" w:space="0" w:color="auto"/>
        <w:bottom w:val="none" w:sz="0" w:space="0" w:color="auto"/>
        <w:right w:val="none" w:sz="0" w:space="0" w:color="auto"/>
      </w:divBdr>
    </w:div>
    <w:div w:id="1014956931">
      <w:bodyDiv w:val="1"/>
      <w:marLeft w:val="0"/>
      <w:marRight w:val="0"/>
      <w:marTop w:val="0"/>
      <w:marBottom w:val="0"/>
      <w:divBdr>
        <w:top w:val="none" w:sz="0" w:space="0" w:color="auto"/>
        <w:left w:val="none" w:sz="0" w:space="0" w:color="auto"/>
        <w:bottom w:val="none" w:sz="0" w:space="0" w:color="auto"/>
        <w:right w:val="none" w:sz="0" w:space="0" w:color="auto"/>
      </w:divBdr>
    </w:div>
    <w:div w:id="1036853946">
      <w:bodyDiv w:val="1"/>
      <w:marLeft w:val="0"/>
      <w:marRight w:val="0"/>
      <w:marTop w:val="0"/>
      <w:marBottom w:val="0"/>
      <w:divBdr>
        <w:top w:val="none" w:sz="0" w:space="0" w:color="auto"/>
        <w:left w:val="none" w:sz="0" w:space="0" w:color="auto"/>
        <w:bottom w:val="none" w:sz="0" w:space="0" w:color="auto"/>
        <w:right w:val="none" w:sz="0" w:space="0" w:color="auto"/>
      </w:divBdr>
    </w:div>
    <w:div w:id="1066685438">
      <w:bodyDiv w:val="1"/>
      <w:marLeft w:val="0"/>
      <w:marRight w:val="0"/>
      <w:marTop w:val="0"/>
      <w:marBottom w:val="0"/>
      <w:divBdr>
        <w:top w:val="none" w:sz="0" w:space="0" w:color="auto"/>
        <w:left w:val="none" w:sz="0" w:space="0" w:color="auto"/>
        <w:bottom w:val="none" w:sz="0" w:space="0" w:color="auto"/>
        <w:right w:val="none" w:sz="0" w:space="0" w:color="auto"/>
      </w:divBdr>
    </w:div>
    <w:div w:id="1137408237">
      <w:bodyDiv w:val="1"/>
      <w:marLeft w:val="0"/>
      <w:marRight w:val="0"/>
      <w:marTop w:val="0"/>
      <w:marBottom w:val="0"/>
      <w:divBdr>
        <w:top w:val="none" w:sz="0" w:space="0" w:color="auto"/>
        <w:left w:val="none" w:sz="0" w:space="0" w:color="auto"/>
        <w:bottom w:val="none" w:sz="0" w:space="0" w:color="auto"/>
        <w:right w:val="none" w:sz="0" w:space="0" w:color="auto"/>
      </w:divBdr>
    </w:div>
    <w:div w:id="1171410009">
      <w:bodyDiv w:val="1"/>
      <w:marLeft w:val="0"/>
      <w:marRight w:val="0"/>
      <w:marTop w:val="0"/>
      <w:marBottom w:val="0"/>
      <w:divBdr>
        <w:top w:val="none" w:sz="0" w:space="0" w:color="auto"/>
        <w:left w:val="none" w:sz="0" w:space="0" w:color="auto"/>
        <w:bottom w:val="none" w:sz="0" w:space="0" w:color="auto"/>
        <w:right w:val="none" w:sz="0" w:space="0" w:color="auto"/>
      </w:divBdr>
    </w:div>
    <w:div w:id="1307782416">
      <w:bodyDiv w:val="1"/>
      <w:marLeft w:val="0"/>
      <w:marRight w:val="0"/>
      <w:marTop w:val="0"/>
      <w:marBottom w:val="0"/>
      <w:divBdr>
        <w:top w:val="none" w:sz="0" w:space="0" w:color="auto"/>
        <w:left w:val="none" w:sz="0" w:space="0" w:color="auto"/>
        <w:bottom w:val="none" w:sz="0" w:space="0" w:color="auto"/>
        <w:right w:val="none" w:sz="0" w:space="0" w:color="auto"/>
      </w:divBdr>
    </w:div>
    <w:div w:id="1312254801">
      <w:bodyDiv w:val="1"/>
      <w:marLeft w:val="0"/>
      <w:marRight w:val="0"/>
      <w:marTop w:val="0"/>
      <w:marBottom w:val="0"/>
      <w:divBdr>
        <w:top w:val="none" w:sz="0" w:space="0" w:color="auto"/>
        <w:left w:val="none" w:sz="0" w:space="0" w:color="auto"/>
        <w:bottom w:val="none" w:sz="0" w:space="0" w:color="auto"/>
        <w:right w:val="none" w:sz="0" w:space="0" w:color="auto"/>
      </w:divBdr>
    </w:div>
    <w:div w:id="1329749974">
      <w:bodyDiv w:val="1"/>
      <w:marLeft w:val="0"/>
      <w:marRight w:val="0"/>
      <w:marTop w:val="0"/>
      <w:marBottom w:val="0"/>
      <w:divBdr>
        <w:top w:val="none" w:sz="0" w:space="0" w:color="auto"/>
        <w:left w:val="none" w:sz="0" w:space="0" w:color="auto"/>
        <w:bottom w:val="none" w:sz="0" w:space="0" w:color="auto"/>
        <w:right w:val="none" w:sz="0" w:space="0" w:color="auto"/>
      </w:divBdr>
    </w:div>
    <w:div w:id="1366978051">
      <w:bodyDiv w:val="1"/>
      <w:marLeft w:val="0"/>
      <w:marRight w:val="0"/>
      <w:marTop w:val="0"/>
      <w:marBottom w:val="0"/>
      <w:divBdr>
        <w:top w:val="none" w:sz="0" w:space="0" w:color="auto"/>
        <w:left w:val="none" w:sz="0" w:space="0" w:color="auto"/>
        <w:bottom w:val="none" w:sz="0" w:space="0" w:color="auto"/>
        <w:right w:val="none" w:sz="0" w:space="0" w:color="auto"/>
      </w:divBdr>
    </w:div>
    <w:div w:id="1402211278">
      <w:bodyDiv w:val="1"/>
      <w:marLeft w:val="0"/>
      <w:marRight w:val="0"/>
      <w:marTop w:val="0"/>
      <w:marBottom w:val="0"/>
      <w:divBdr>
        <w:top w:val="none" w:sz="0" w:space="0" w:color="auto"/>
        <w:left w:val="none" w:sz="0" w:space="0" w:color="auto"/>
        <w:bottom w:val="none" w:sz="0" w:space="0" w:color="auto"/>
        <w:right w:val="none" w:sz="0" w:space="0" w:color="auto"/>
      </w:divBdr>
    </w:div>
    <w:div w:id="1545369638">
      <w:bodyDiv w:val="1"/>
      <w:marLeft w:val="0"/>
      <w:marRight w:val="0"/>
      <w:marTop w:val="0"/>
      <w:marBottom w:val="0"/>
      <w:divBdr>
        <w:top w:val="none" w:sz="0" w:space="0" w:color="auto"/>
        <w:left w:val="none" w:sz="0" w:space="0" w:color="auto"/>
        <w:bottom w:val="none" w:sz="0" w:space="0" w:color="auto"/>
        <w:right w:val="none" w:sz="0" w:space="0" w:color="auto"/>
      </w:divBdr>
    </w:div>
    <w:div w:id="1564755117">
      <w:bodyDiv w:val="1"/>
      <w:marLeft w:val="0"/>
      <w:marRight w:val="0"/>
      <w:marTop w:val="0"/>
      <w:marBottom w:val="0"/>
      <w:divBdr>
        <w:top w:val="none" w:sz="0" w:space="0" w:color="auto"/>
        <w:left w:val="none" w:sz="0" w:space="0" w:color="auto"/>
        <w:bottom w:val="none" w:sz="0" w:space="0" w:color="auto"/>
        <w:right w:val="none" w:sz="0" w:space="0" w:color="auto"/>
      </w:divBdr>
    </w:div>
    <w:div w:id="1653485954">
      <w:bodyDiv w:val="1"/>
      <w:marLeft w:val="0"/>
      <w:marRight w:val="0"/>
      <w:marTop w:val="0"/>
      <w:marBottom w:val="0"/>
      <w:divBdr>
        <w:top w:val="none" w:sz="0" w:space="0" w:color="auto"/>
        <w:left w:val="none" w:sz="0" w:space="0" w:color="auto"/>
        <w:bottom w:val="none" w:sz="0" w:space="0" w:color="auto"/>
        <w:right w:val="none" w:sz="0" w:space="0" w:color="auto"/>
      </w:divBdr>
    </w:div>
    <w:div w:id="1718359762">
      <w:bodyDiv w:val="1"/>
      <w:marLeft w:val="0"/>
      <w:marRight w:val="0"/>
      <w:marTop w:val="0"/>
      <w:marBottom w:val="0"/>
      <w:divBdr>
        <w:top w:val="none" w:sz="0" w:space="0" w:color="auto"/>
        <w:left w:val="none" w:sz="0" w:space="0" w:color="auto"/>
        <w:bottom w:val="none" w:sz="0" w:space="0" w:color="auto"/>
        <w:right w:val="none" w:sz="0" w:space="0" w:color="auto"/>
      </w:divBdr>
    </w:div>
    <w:div w:id="1895115849">
      <w:bodyDiv w:val="1"/>
      <w:marLeft w:val="0"/>
      <w:marRight w:val="0"/>
      <w:marTop w:val="0"/>
      <w:marBottom w:val="0"/>
      <w:divBdr>
        <w:top w:val="none" w:sz="0" w:space="0" w:color="auto"/>
        <w:left w:val="none" w:sz="0" w:space="0" w:color="auto"/>
        <w:bottom w:val="none" w:sz="0" w:space="0" w:color="auto"/>
        <w:right w:val="none" w:sz="0" w:space="0" w:color="auto"/>
      </w:divBdr>
    </w:div>
    <w:div w:id="1998683504">
      <w:bodyDiv w:val="1"/>
      <w:marLeft w:val="0"/>
      <w:marRight w:val="0"/>
      <w:marTop w:val="0"/>
      <w:marBottom w:val="0"/>
      <w:divBdr>
        <w:top w:val="none" w:sz="0" w:space="0" w:color="auto"/>
        <w:left w:val="none" w:sz="0" w:space="0" w:color="auto"/>
        <w:bottom w:val="none" w:sz="0" w:space="0" w:color="auto"/>
        <w:right w:val="none" w:sz="0" w:space="0" w:color="auto"/>
      </w:divBdr>
    </w:div>
    <w:div w:id="2084401842">
      <w:bodyDiv w:val="1"/>
      <w:marLeft w:val="0"/>
      <w:marRight w:val="0"/>
      <w:marTop w:val="0"/>
      <w:marBottom w:val="0"/>
      <w:divBdr>
        <w:top w:val="none" w:sz="0" w:space="0" w:color="auto"/>
        <w:left w:val="none" w:sz="0" w:space="0" w:color="auto"/>
        <w:bottom w:val="none" w:sz="0" w:space="0" w:color="auto"/>
        <w:right w:val="none" w:sz="0" w:space="0" w:color="auto"/>
      </w:divBdr>
    </w:div>
    <w:div w:id="2093382296">
      <w:bodyDiv w:val="1"/>
      <w:marLeft w:val="0"/>
      <w:marRight w:val="0"/>
      <w:marTop w:val="0"/>
      <w:marBottom w:val="0"/>
      <w:divBdr>
        <w:top w:val="none" w:sz="0" w:space="0" w:color="auto"/>
        <w:left w:val="none" w:sz="0" w:space="0" w:color="auto"/>
        <w:bottom w:val="none" w:sz="0" w:space="0" w:color="auto"/>
        <w:right w:val="none" w:sz="0" w:space="0" w:color="auto"/>
      </w:divBdr>
    </w:div>
    <w:div w:id="2094348599">
      <w:bodyDiv w:val="1"/>
      <w:marLeft w:val="0"/>
      <w:marRight w:val="0"/>
      <w:marTop w:val="0"/>
      <w:marBottom w:val="0"/>
      <w:divBdr>
        <w:top w:val="none" w:sz="0" w:space="0" w:color="auto"/>
        <w:left w:val="none" w:sz="0" w:space="0" w:color="auto"/>
        <w:bottom w:val="none" w:sz="0" w:space="0" w:color="auto"/>
        <w:right w:val="none" w:sz="0" w:space="0" w:color="auto"/>
      </w:divBdr>
      <w:divsChild>
        <w:div w:id="166673790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4294966961</TotalTime>
  <Pages>7</Pages>
  <Words>1720</Words>
  <Characters>9805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Лебедева</dc:creator>
  <cp:keywords/>
  <dc:description/>
  <cp:lastModifiedBy>lebedevairrina@gmail.com</cp:lastModifiedBy>
  <cp:revision>45</cp:revision>
  <cp:lastPrinted>2020-02-04T15:03:00Z</cp:lastPrinted>
  <dcterms:created xsi:type="dcterms:W3CDTF">2018-01-14T13:43:00Z</dcterms:created>
  <dcterms:modified xsi:type="dcterms:W3CDTF">2022-05-18T16:46:00Z</dcterms:modified>
</cp:coreProperties>
</file>