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1193A" w14:textId="7E7C71C6" w:rsidR="004E63B6" w:rsidRDefault="001661DE" w:rsidP="008C36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Аналіз</w:t>
      </w:r>
      <w:r w:rsidR="000D2074"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</w:t>
      </w:r>
      <w:r w:rsidR="00CC003B"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езультат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ів</w:t>
      </w:r>
      <w:r w:rsidR="00CC003B"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D2074"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онлайн-</w:t>
      </w:r>
      <w:r w:rsidR="00CC003B"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опитування </w:t>
      </w:r>
    </w:p>
    <w:p w14:paraId="6C842EA2" w14:textId="3A736B7D" w:rsidR="000D2074" w:rsidRPr="00CA281F" w:rsidRDefault="000D2074" w:rsidP="008C36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студентів першого (бакалаврського) і другого (магістерського) рівнів вищої освіти</w:t>
      </w:r>
      <w:r w:rsidR="004E6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A2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 ефективність викладання кожного освітнього компонента (зокрема вибіркових компонентів)</w:t>
      </w:r>
    </w:p>
    <w:p w14:paraId="4F6569A3" w14:textId="77777777" w:rsidR="0041062C" w:rsidRDefault="0041062C" w:rsidP="001661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62C">
        <w:rPr>
          <w:rFonts w:ascii="Times New Roman" w:hAnsi="Times New Roman" w:cs="Times New Roman"/>
          <w:b/>
          <w:i/>
          <w:sz w:val="28"/>
          <w:szCs w:val="28"/>
        </w:rPr>
        <w:t>Спеціальність 242 Туризм</w:t>
      </w:r>
    </w:p>
    <w:p w14:paraId="0725A3B5" w14:textId="77777777" w:rsidR="001661DE" w:rsidRDefault="001661DE" w:rsidP="001661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060416" w14:textId="0124FFFF" w:rsidR="001661DE" w:rsidRPr="001661DE" w:rsidRDefault="001661DE" w:rsidP="00166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опитування здобувачів вищої освіти відбулось в електронній формі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035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>
        <w:rPr>
          <w:rFonts w:ascii="Times New Roman" w:hAnsi="Times New Roman" w:cs="Times New Roman"/>
          <w:sz w:val="28"/>
          <w:szCs w:val="28"/>
        </w:rPr>
        <w:t xml:space="preserve">. Опитування було анонімним та передбачало визначення </w:t>
      </w:r>
      <w:r w:rsidR="00035070">
        <w:rPr>
          <w:rFonts w:ascii="Times New Roman" w:hAnsi="Times New Roman" w:cs="Times New Roman"/>
          <w:sz w:val="28"/>
          <w:szCs w:val="28"/>
        </w:rPr>
        <w:t xml:space="preserve">рівня відповідності проведення аудиторних видів занять та змісту і організації самостійної роботи з профільних дисциплін зі спеціальності 242 Туризм сучасним потребам студентства, вироблення рекомендацій щодо підвищення якості викладання, налагодження зворотного зв’язку зі студентською аудиторією. В анкеті здобувач вищої освіти мав оцінити </w:t>
      </w:r>
      <w:r w:rsidR="00C9198D">
        <w:rPr>
          <w:rFonts w:ascii="Times New Roman" w:hAnsi="Times New Roman" w:cs="Times New Roman"/>
          <w:sz w:val="28"/>
          <w:szCs w:val="28"/>
        </w:rPr>
        <w:t>рівень якості викладання дисциплін, що викладалися в поточному семестрі, а також ступінь доброзичливої зацікавленості своїх оцінок і суджень.</w:t>
      </w:r>
    </w:p>
    <w:p w14:paraId="0FA3A018" w14:textId="6750E34F" w:rsidR="0041062C" w:rsidRPr="0041062C" w:rsidRDefault="0041062C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62C">
        <w:rPr>
          <w:rFonts w:ascii="Times New Roman" w:hAnsi="Times New Roman" w:cs="Times New Roman"/>
          <w:sz w:val="28"/>
          <w:szCs w:val="28"/>
        </w:rPr>
        <w:t>Текст опитувальника, що пропонува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1062C">
        <w:rPr>
          <w:rFonts w:ascii="Times New Roman" w:hAnsi="Times New Roman" w:cs="Times New Roman"/>
          <w:sz w:val="28"/>
          <w:szCs w:val="28"/>
        </w:rPr>
        <w:t>ся студентам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062C">
        <w:rPr>
          <w:rFonts w:ascii="Times New Roman" w:hAnsi="Times New Roman" w:cs="Times New Roman"/>
          <w:sz w:val="28"/>
          <w:szCs w:val="28"/>
        </w:rPr>
        <w:t xml:space="preserve"> розміщений за посиланням </w:t>
      </w:r>
      <w:hyperlink r:id="rId9" w:history="1">
        <w:r w:rsidR="001661DE" w:rsidRPr="00227B4D">
          <w:rPr>
            <w:rStyle w:val="af"/>
            <w:rFonts w:ascii="Times New Roman" w:hAnsi="Times New Roman" w:cs="Times New Roman"/>
            <w:sz w:val="28"/>
            <w:szCs w:val="28"/>
          </w:rPr>
          <w:t>https://forms.gle/peWF7sirY6qHiRNU6</w:t>
        </w:r>
      </w:hyperlink>
      <w:r w:rsidRPr="004106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A0E081" w14:textId="32CB7CE7" w:rsidR="00134861" w:rsidRPr="00C9198D" w:rsidRDefault="00134861" w:rsidP="001348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62C">
        <w:rPr>
          <w:rFonts w:ascii="Times New Roman" w:hAnsi="Times New Roman" w:cs="Times New Roman"/>
          <w:sz w:val="28"/>
          <w:szCs w:val="28"/>
        </w:rPr>
        <w:t xml:space="preserve">Всього в опитуванні взяли участь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41062C">
        <w:rPr>
          <w:rFonts w:ascii="Times New Roman" w:hAnsi="Times New Roman" w:cs="Times New Roman"/>
          <w:sz w:val="28"/>
          <w:szCs w:val="28"/>
        </w:rPr>
        <w:t xml:space="preserve"> студентів, </w:t>
      </w:r>
      <w:r>
        <w:rPr>
          <w:rFonts w:ascii="Times New Roman" w:hAnsi="Times New Roman" w:cs="Times New Roman"/>
          <w:sz w:val="28"/>
          <w:szCs w:val="28"/>
        </w:rPr>
        <w:t>з яких: 13 (16,3%) навчаються на 1 курсі, 16 (20%) – на 2 курсі, 9 (11,2%) – на 3 курсі, 34 (42,5%)  - 4 курсі і 8 (10%) – магістратурі.</w:t>
      </w:r>
      <w:r w:rsidRPr="0041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</w:t>
      </w:r>
      <w:r w:rsidRPr="0041062C">
        <w:rPr>
          <w:rFonts w:ascii="Times New Roman" w:hAnsi="Times New Roman" w:cs="Times New Roman"/>
          <w:sz w:val="28"/>
          <w:szCs w:val="28"/>
        </w:rPr>
        <w:t xml:space="preserve"> становить 85% від загальної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62C">
        <w:rPr>
          <w:rFonts w:ascii="Times New Roman" w:hAnsi="Times New Roman" w:cs="Times New Roman"/>
          <w:sz w:val="28"/>
          <w:szCs w:val="28"/>
        </w:rPr>
        <w:t>кількості</w:t>
      </w:r>
      <w:r>
        <w:rPr>
          <w:rFonts w:ascii="Times New Roman" w:hAnsi="Times New Roman" w:cs="Times New Roman"/>
          <w:sz w:val="28"/>
          <w:szCs w:val="28"/>
        </w:rPr>
        <w:t xml:space="preserve"> студентів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і є цілком достатнім для проведення аналізу</w:t>
      </w:r>
      <w:r w:rsidRPr="004106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Аналіз результатів проводився за допомогою програми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919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та представлений у вигляді діаграм.</w:t>
      </w:r>
    </w:p>
    <w:p w14:paraId="1341672E" w14:textId="77777777" w:rsidR="0041062C" w:rsidRDefault="0041062C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43433" w14:textId="29340593" w:rsidR="00C9198D" w:rsidRDefault="00134861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3E5A2BA" wp14:editId="14D0CC23">
            <wp:extent cx="5734050" cy="2409825"/>
            <wp:effectExtent l="0" t="0" r="0" b="9525"/>
            <wp:docPr id="1" name="Рисунок 1" descr="Диаграмма ответов в Формах. Вопрос: Оберіть свій варіант відповіді. Количество ответов: 80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Оберіть свій варіант відповіді. Количество ответов: 80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3CE7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4427B" w14:textId="1EA89A5B" w:rsidR="00C9198D" w:rsidRDefault="00134861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відповідей стосовно якості викладання дисциплін</w:t>
      </w:r>
      <w:r w:rsidR="00A25A6D">
        <w:rPr>
          <w:rFonts w:ascii="Times New Roman" w:hAnsi="Times New Roman" w:cs="Times New Roman"/>
          <w:sz w:val="28"/>
          <w:szCs w:val="28"/>
        </w:rPr>
        <w:t xml:space="preserve"> на 1 курсі відображені в наступних діаграмах:</w:t>
      </w:r>
    </w:p>
    <w:p w14:paraId="30C75D59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4F220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D9AAD0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ACAB3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BF0667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655AEF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5E6189" w14:textId="35322F84" w:rsidR="00C9198D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6CC78966" wp14:editId="721F48A1">
            <wp:extent cx="5734050" cy="1247775"/>
            <wp:effectExtent l="0" t="0" r="0" b="9525"/>
            <wp:docPr id="2" name="Рисунок 2" descr="Диаграмма ответов в Формах. Вопрос: Туристичне краєзнавство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Туристичне краєзнавство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AB80" w14:textId="291E9EAE" w:rsidR="00C4080A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1810712A" wp14:editId="64FBC0C1">
            <wp:extent cx="5734050" cy="1247775"/>
            <wp:effectExtent l="0" t="0" r="0" b="9525"/>
            <wp:docPr id="3" name="Рисунок 3" descr="Диаграмма ответов в Формах. Вопрос: Історія світового та вітчизняного туризму (проф. Васильчук В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Історія світового та вітчизняного туризму (проф. Васильчук В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08F07" w14:textId="4E1A2655" w:rsidR="00C9198D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10D71C2A" wp14:editId="3B97EADE">
            <wp:extent cx="5734050" cy="1247775"/>
            <wp:effectExtent l="0" t="0" r="0" b="9525"/>
            <wp:docPr id="4" name="Рисунок 4" descr="Диаграмма ответов в Формах. Вопрос: Туристична спадщина світових цивілізацій (доц. Лебедєва І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Туристична спадщина світових цивілізацій (доц. Лебедєва І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62FE" w14:textId="1A4511AD" w:rsidR="00C4080A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941B6DE" wp14:editId="2BEC1096">
            <wp:extent cx="5734050" cy="1247775"/>
            <wp:effectExtent l="0" t="0" r="0" b="9525"/>
            <wp:docPr id="5" name="Рисунок 5" descr="Диаграмма ответов в Формах. Вопрос: КЗВ Організація науково-дослідної роботи в туризмі (доц. Лебедєва І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КЗВ Організація науково-дослідної роботи в туризмі (доц. Лебедєва І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E2C0" w14:textId="2B029638" w:rsidR="00C4080A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B10A7CD" wp14:editId="657740EC">
            <wp:extent cx="5734050" cy="1247775"/>
            <wp:effectExtent l="0" t="0" r="0" b="9525"/>
            <wp:docPr id="6" name="Рисунок 6" descr="Диаграмма ответов в Формах. Вопрос: КЗВ Традиції та звичаї народів світу (доц. Лебедєва І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КЗВ Традиції та звичаї народів світу (доц. Лебедєва І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BF2F" w14:textId="710435E7" w:rsidR="00C4080A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C0CADE5" wp14:editId="410B7E97">
            <wp:extent cx="5734050" cy="1381125"/>
            <wp:effectExtent l="0" t="0" r="0" b="9525"/>
            <wp:docPr id="7" name="Рисунок 7" descr="Диаграмма ответов в Формах. Вопрос: Туристично-краєзнавчий практикум (ст. викл. Комова О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Туристично-краєзнавчий практикум (ст. викл. Комова О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D0F5" w14:textId="75D569A0" w:rsidR="00C4080A" w:rsidRDefault="00C4080A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4E0A76CA" wp14:editId="5AD9EFE7">
            <wp:extent cx="5734050" cy="2809875"/>
            <wp:effectExtent l="0" t="0" r="0" b="9525"/>
            <wp:docPr id="8" name="Рисунок 8" descr="Диаграмма ответов в Формах. Вопрос: Навчальна практика: вступ до фаху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Навчальна практика: вступ до фаху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B33E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FF8DB" w14:textId="6B12C475" w:rsidR="00574560" w:rsidRDefault="00574560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BF1CE59" wp14:editId="4F9D92BA">
            <wp:extent cx="5734050" cy="1781175"/>
            <wp:effectExtent l="0" t="0" r="0" b="9525"/>
            <wp:docPr id="9" name="Рисунок 9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3B3D" w14:textId="77777777" w:rsidR="00574560" w:rsidRDefault="00574560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A97F0F" w14:textId="77777777" w:rsidR="00574560" w:rsidRDefault="00574560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E8381A" w14:textId="25DAAB59" w:rsidR="00C9198D" w:rsidRDefault="00574560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свідчать результати опитування більшість студентів підтверджують високу якість проведення аудиторних видів занять з профільних дисциплін і навчальної практики: вступ до фаху.  </w:t>
      </w:r>
    </w:p>
    <w:p w14:paraId="41BD0A8C" w14:textId="77777777" w:rsidR="00C9198D" w:rsidRDefault="00C9198D" w:rsidP="0041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07A301" w14:textId="77777777" w:rsidR="00574560" w:rsidRDefault="00574560" w:rsidP="00574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428ED0" w14:textId="7AA47C6E" w:rsidR="00574560" w:rsidRDefault="00574560" w:rsidP="00574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відповідей стосовно якості викладання дисциплін на 2 курсі відображені в наступних діаграмах:</w:t>
      </w:r>
    </w:p>
    <w:p w14:paraId="28ACD3D2" w14:textId="77777777" w:rsidR="0093226E" w:rsidRDefault="0093226E" w:rsidP="00574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F44EDE" w14:textId="394F20F7" w:rsidR="0041062C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5964599" wp14:editId="578C380D">
            <wp:extent cx="5733415" cy="1247775"/>
            <wp:effectExtent l="0" t="0" r="635" b="9525"/>
            <wp:docPr id="10" name="Рисунок 10" descr="Диаграмма ответов в Формах. Вопрос: Туристичне країнознавство (проф. Васильчук В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Туристичне країнознавство (проф. Васильчук В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08032" w14:textId="57E456F1" w:rsidR="00574560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7C72582A" wp14:editId="597E287E">
            <wp:extent cx="5734050" cy="1247775"/>
            <wp:effectExtent l="0" t="0" r="0" b="9525"/>
            <wp:docPr id="11" name="Рисунок 11" descr="Диаграмма ответов в Формах. Вопрос: Організація туристичних подорожей (доц. Зінченко В.А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Організація туристичних подорожей (доц. Зінченко В.А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4E57" w14:textId="4A739848" w:rsidR="00574560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1D07A26" wp14:editId="19BEDEBC">
            <wp:extent cx="5734050" cy="1247775"/>
            <wp:effectExtent l="0" t="0" r="0" b="9525"/>
            <wp:docPr id="12" name="Рисунок 12" descr="Диаграмма ответов в Формах. Вопрос: Організація активного туризму (доц. Попов М.Д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Організація активного туризму (доц. Попов М.Д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CEA8" w14:textId="62293737" w:rsidR="00574560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654CFFC" wp14:editId="6FBDDF37">
            <wp:extent cx="5734050" cy="1381125"/>
            <wp:effectExtent l="0" t="0" r="0" b="9525"/>
            <wp:docPr id="13" name="Рисунок 13" descr="Диаграмма ответов в Формах. Вопрос: КЗВ Планування екскурсійних маршрутів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КЗВ Планування екскурсійних маршрутів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2B18" w14:textId="4BB608B2" w:rsidR="00574560" w:rsidRDefault="00574560" w:rsidP="006E79AE">
      <w:pPr>
        <w:tabs>
          <w:tab w:val="left" w:pos="40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1C4A0FE" wp14:editId="60EBA8C2">
            <wp:extent cx="5734050" cy="3000375"/>
            <wp:effectExtent l="0" t="0" r="0" b="9525"/>
            <wp:docPr id="14" name="Рисунок 14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7DC9" w14:textId="560351B7" w:rsidR="006E79AE" w:rsidRPr="006E79AE" w:rsidRDefault="006E79AE" w:rsidP="006E79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E79AE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можемо бачити, що здобувачі вищої освіти доволі високо оцінили якість навчального процесу зі спеціальності, більшість з опитаних оцінила викладання профільних дисциплін на 4,7 – 4,9 балів з 5.</w:t>
      </w:r>
    </w:p>
    <w:p w14:paraId="13467B21" w14:textId="77777777" w:rsidR="00574560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EE5B83" w14:textId="77777777" w:rsidR="00574560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395EC0" w14:textId="2909DE8A" w:rsidR="00574560" w:rsidRPr="006E79AE" w:rsidRDefault="00574560" w:rsidP="006E79AE">
      <w:pPr>
        <w:tabs>
          <w:tab w:val="left" w:pos="40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6DE360" w14:textId="0C037F0D" w:rsidR="006E79AE" w:rsidRDefault="006E79AE" w:rsidP="006E7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Результати відповідей стосовно якості викладання дисциплін на </w:t>
      </w:r>
      <w:r w:rsidR="00D17A1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курсі відображені в наступних діаграмах:</w:t>
      </w:r>
    </w:p>
    <w:p w14:paraId="33F49B08" w14:textId="77777777" w:rsidR="00574560" w:rsidRDefault="00574560" w:rsidP="00333B70">
      <w:pPr>
        <w:tabs>
          <w:tab w:val="left" w:pos="4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4BAC82" w14:textId="72C4B8D8" w:rsidR="0041062C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24419FF" wp14:editId="241272A4">
            <wp:extent cx="5734050" cy="1247775"/>
            <wp:effectExtent l="0" t="0" r="0" b="9525"/>
            <wp:docPr id="15" name="Рисунок 15" descr="Диаграмма ответов в Формах. Вопрос: Маркетинг у туризмі (проф. Васильчук В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Маркетинг у туризмі (проф. Васильчук В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2A4E" w14:textId="3A3EA912" w:rsidR="0093226E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B2E9429" wp14:editId="29E7BCB1">
            <wp:extent cx="5734050" cy="1247775"/>
            <wp:effectExtent l="0" t="0" r="0" b="9525"/>
            <wp:docPr id="16" name="Рисунок 16" descr="Диаграмма ответов в Формах. Вопрос: Організація готельного господарства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Організація готельного господарства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D80E" w14:textId="0C070ABA" w:rsidR="0093226E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887B180" wp14:editId="3800A6AD">
            <wp:extent cx="5734050" cy="1247775"/>
            <wp:effectExtent l="0" t="0" r="0" b="9525"/>
            <wp:docPr id="17" name="Рисунок 17" descr="Диаграмма ответов в Формах. Вопрос: Організація ресторанного господарства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Організація ресторанного господарства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26D0" w14:textId="0F7F3DAD" w:rsidR="0093226E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383AB362" wp14:editId="300A2020">
            <wp:extent cx="5734050" cy="1247775"/>
            <wp:effectExtent l="0" t="0" r="0" b="9525"/>
            <wp:docPr id="18" name="Рисунок 18" descr="Диаграмма ответов в Формах. Вопрос: Організація анімаційних послуг у туризмі (доц. Зінченко В.А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Організація анімаційних послуг у туризмі (доц. Зінченко В.А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C55B" w14:textId="0F4CEA97" w:rsidR="0093226E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393ED57" wp14:editId="5BDED98D">
            <wp:extent cx="5734050" cy="1381125"/>
            <wp:effectExtent l="0" t="0" r="0" b="9525"/>
            <wp:docPr id="19" name="Рисунок 19" descr="Диаграмма ответов в Формах. Вопрос: КЗВ Етнокультурне регіонознавство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КЗВ Етнокультурне регіонознавство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59B5" w14:textId="01A51CB8" w:rsidR="0093226E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B6B0426" wp14:editId="4D34E795">
            <wp:extent cx="5734050" cy="1381125"/>
            <wp:effectExtent l="0" t="0" r="0" b="9525"/>
            <wp:docPr id="20" name="Рисунок 20" descr="Диаграмма ответов в Формах. Вопрос: КЗВ Курортна справа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КЗВ Курортна справа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6D4D" w14:textId="206FCB00" w:rsidR="0093226E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178B8D2D" wp14:editId="79B1434D">
            <wp:extent cx="5734050" cy="1381125"/>
            <wp:effectExtent l="0" t="0" r="0" b="9525"/>
            <wp:docPr id="21" name="Рисунок 21" descr="Диаграмма ответов в Формах. Вопрос: КЗВ Світова спадщина ЮНЕСКО в туризмі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КЗВ Світова спадщина ЮНЕСКО в туризмі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735F" w14:textId="11BC085A" w:rsidR="0093226E" w:rsidRPr="0041062C" w:rsidRDefault="0093226E" w:rsidP="00410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1CF493D" wp14:editId="517507E0">
            <wp:extent cx="5734050" cy="1781175"/>
            <wp:effectExtent l="0" t="0" r="0" b="9525"/>
            <wp:docPr id="22" name="Рисунок 22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58E2" w14:textId="7252B575" w:rsidR="00AE6A75" w:rsidRPr="00915908" w:rsidRDefault="0093226E" w:rsidP="0093226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опитуванні взяли участь 9 студентів, що складає  </w:t>
      </w:r>
      <w:r w:rsidR="00915908">
        <w:rPr>
          <w:rFonts w:ascii="Times New Roman" w:hAnsi="Times New Roman" w:cs="Times New Roman"/>
          <w:sz w:val="28"/>
          <w:szCs w:val="28"/>
        </w:rPr>
        <w:t>50% загальної вибірки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5908">
        <w:rPr>
          <w:rFonts w:ascii="Times New Roman" w:hAnsi="Times New Roman" w:cs="Times New Roman"/>
          <w:sz w:val="28"/>
          <w:szCs w:val="28"/>
        </w:rPr>
        <w:t xml:space="preserve"> Опитані високо оцінили ефективність проведення лекційних занять</w:t>
      </w:r>
      <w:r w:rsidR="00915908" w:rsidRPr="00915908">
        <w:rPr>
          <w:rFonts w:ascii="Times New Roman" w:hAnsi="Times New Roman" w:cs="Times New Roman"/>
          <w:sz w:val="28"/>
          <w:szCs w:val="28"/>
        </w:rPr>
        <w:t xml:space="preserve">,  </w:t>
      </w:r>
      <w:r w:rsidR="00915908">
        <w:rPr>
          <w:rFonts w:ascii="Times New Roman" w:hAnsi="Times New Roman" w:cs="Times New Roman"/>
          <w:sz w:val="28"/>
          <w:szCs w:val="28"/>
        </w:rPr>
        <w:t xml:space="preserve">відзначили доброзичливий </w:t>
      </w:r>
      <w:r w:rsidR="00915908" w:rsidRPr="00915908">
        <w:rPr>
          <w:rFonts w:ascii="Times New Roman" w:hAnsi="Times New Roman" w:cs="Times New Roman"/>
          <w:sz w:val="28"/>
          <w:szCs w:val="28"/>
        </w:rPr>
        <w:t xml:space="preserve">стиль спілкування </w:t>
      </w:r>
      <w:r w:rsidR="00915908">
        <w:rPr>
          <w:rFonts w:ascii="Times New Roman" w:hAnsi="Times New Roman" w:cs="Times New Roman"/>
          <w:sz w:val="28"/>
          <w:szCs w:val="28"/>
        </w:rPr>
        <w:t>відносно</w:t>
      </w:r>
      <w:r w:rsidR="00915908" w:rsidRPr="00915908">
        <w:rPr>
          <w:rFonts w:ascii="Times New Roman" w:hAnsi="Times New Roman" w:cs="Times New Roman"/>
          <w:sz w:val="28"/>
          <w:szCs w:val="28"/>
        </w:rPr>
        <w:t xml:space="preserve"> студента і зацікавленіст</w:t>
      </w:r>
      <w:r w:rsidR="00915908">
        <w:rPr>
          <w:rFonts w:ascii="Times New Roman" w:hAnsi="Times New Roman" w:cs="Times New Roman"/>
          <w:sz w:val="28"/>
          <w:szCs w:val="28"/>
        </w:rPr>
        <w:t>ь</w:t>
      </w:r>
      <w:r w:rsidR="00915908" w:rsidRPr="00915908">
        <w:rPr>
          <w:rFonts w:ascii="Times New Roman" w:hAnsi="Times New Roman" w:cs="Times New Roman"/>
          <w:sz w:val="28"/>
          <w:szCs w:val="28"/>
        </w:rPr>
        <w:t xml:space="preserve"> його успіхами у навчанні</w:t>
      </w:r>
      <w:r w:rsidR="00915908">
        <w:rPr>
          <w:rFonts w:ascii="Times New Roman" w:hAnsi="Times New Roman" w:cs="Times New Roman"/>
          <w:sz w:val="28"/>
          <w:szCs w:val="28"/>
        </w:rPr>
        <w:t>.</w:t>
      </w:r>
    </w:p>
    <w:p w14:paraId="01BAD94B" w14:textId="77777777" w:rsidR="006E79AE" w:rsidRDefault="006E79A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508D8" w14:textId="3AEB38E5" w:rsidR="00915908" w:rsidRDefault="00915908" w:rsidP="00915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результатів відповідей стосовно якості викладання дисциплін на 4 курсі відображен</w:t>
      </w:r>
      <w:r w:rsidR="0077063E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в наступних діаграмах:</w:t>
      </w:r>
    </w:p>
    <w:p w14:paraId="782EBE27" w14:textId="1EE988DE" w:rsidR="006E79AE" w:rsidRDefault="0074124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EB30D85" wp14:editId="5F4616E7">
            <wp:extent cx="5734050" cy="1247775"/>
            <wp:effectExtent l="0" t="0" r="0" b="9525"/>
            <wp:docPr id="23" name="Рисунок 23" descr="Диаграмма ответов в Формах. Вопрос: Світовий ринок послуг в індустрії туризму та гостинності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Світовий ринок послуг в індустрії туризму та гостинності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642D" w14:textId="33368AA1" w:rsidR="0074124E" w:rsidRDefault="0074124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3E72293" wp14:editId="10C36641">
            <wp:extent cx="5734050" cy="1247775"/>
            <wp:effectExtent l="0" t="0" r="0" b="9525"/>
            <wp:docPr id="24" name="Рисунок 24" descr="Диаграмма ответов в Формах. Вопрос: Управління туристичними дестинаціями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Управління туристичними дестинаціями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131C" w14:textId="3E1FE5CD" w:rsidR="0074124E" w:rsidRDefault="0074124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03A60C20" wp14:editId="205A2A92">
            <wp:extent cx="5734050" cy="1247775"/>
            <wp:effectExtent l="0" t="0" r="0" b="9525"/>
            <wp:docPr id="25" name="Рисунок 25" descr="Диаграмма ответов в Формах. Вопрос: Україна як об'єкт туристичної діяльності за кордоном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Україна як об'єкт туристичної діяльності за кордоном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BD3E" w14:textId="68C7DC71" w:rsidR="0074124E" w:rsidRDefault="0074124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7CDB642F" wp14:editId="7CA88A20">
            <wp:extent cx="5734050" cy="1381125"/>
            <wp:effectExtent l="0" t="0" r="0" b="9525"/>
            <wp:docPr id="26" name="Рисунок 26" descr="Диаграмма ответов в Формах. Вопрос: КЗВ Технологія продажів в туризмі (доц. Зінченко В.А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КЗВ Технологія продажів в туризмі (доц. Зінченко В.А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CDC4" w14:textId="03F51643" w:rsidR="0074124E" w:rsidRDefault="0074124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13AECB1" wp14:editId="70E45DF3">
            <wp:extent cx="5734050" cy="1381125"/>
            <wp:effectExtent l="0" t="0" r="0" b="9525"/>
            <wp:docPr id="27" name="Рисунок 27" descr="Диаграмма ответов в Формах. Вопрос: КЗВ Професійний етикет в туризмі (доц. Яворська О.Г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КЗВ Професійний етикет в туризмі (доц. Яворська О.Г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B9DD" w14:textId="2BDBEE7F" w:rsidR="0074124E" w:rsidRPr="004E135F" w:rsidRDefault="004E135F" w:rsidP="007412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135F">
        <w:rPr>
          <w:rFonts w:ascii="Times New Roman" w:hAnsi="Times New Roman" w:cs="Times New Roman"/>
          <w:sz w:val="28"/>
          <w:szCs w:val="28"/>
        </w:rPr>
        <w:tab/>
        <w:t>Бачимо, що</w:t>
      </w:r>
      <w:r>
        <w:rPr>
          <w:rFonts w:ascii="Times New Roman" w:hAnsi="Times New Roman" w:cs="Times New Roman"/>
          <w:sz w:val="28"/>
          <w:szCs w:val="28"/>
        </w:rPr>
        <w:t xml:space="preserve"> основна частина</w:t>
      </w:r>
      <w:r w:rsidRPr="004E1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здобувачів задоволена рівнем </w:t>
      </w:r>
      <w:r w:rsidR="00CF0449">
        <w:rPr>
          <w:rFonts w:ascii="Times New Roman" w:hAnsi="Times New Roman" w:cs="Times New Roman"/>
          <w:sz w:val="28"/>
          <w:szCs w:val="28"/>
        </w:rPr>
        <w:t xml:space="preserve">проведення семінарських завдань, високо оцінений (4,8 балів) механізм виконання самостійної роботи і критерії до неї.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41C8F2" w14:textId="77777777" w:rsidR="006E79AE" w:rsidRDefault="006E79AE" w:rsidP="008F00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C6B02C" w14:textId="1F2F2A91" w:rsidR="006E79AE" w:rsidRDefault="003E52A0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52A0">
        <w:rPr>
          <w:rFonts w:ascii="Times New Roman" w:hAnsi="Times New Roman" w:cs="Times New Roman"/>
          <w:sz w:val="28"/>
          <w:szCs w:val="28"/>
        </w:rPr>
        <w:tab/>
        <w:t xml:space="preserve">Результати </w:t>
      </w:r>
      <w:r>
        <w:rPr>
          <w:rFonts w:ascii="Times New Roman" w:hAnsi="Times New Roman" w:cs="Times New Roman"/>
          <w:sz w:val="28"/>
          <w:szCs w:val="28"/>
        </w:rPr>
        <w:t>відповідей здобувачів другого (магістерського) рівня вищої освіти показані в наступних діаграмах:</w:t>
      </w:r>
    </w:p>
    <w:p w14:paraId="07749971" w14:textId="191773C0" w:rsidR="003E52A0" w:rsidRDefault="000429B6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123F6E33" wp14:editId="3857BDC1">
            <wp:extent cx="5734050" cy="1247775"/>
            <wp:effectExtent l="0" t="0" r="0" b="9525"/>
            <wp:docPr id="28" name="Рисунок 28" descr="Диаграмма ответов в Формах. Вопрос: Туризмологія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Туризмологія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5009" w14:textId="6670C516" w:rsidR="000429B6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9658E01" wp14:editId="138EC037">
            <wp:extent cx="5734050" cy="1247775"/>
            <wp:effectExtent l="0" t="0" r="0" b="9525"/>
            <wp:docPr id="29" name="Рисунок 29" descr="Диаграмма ответов в Формах. Вопрос: Екскурсологія (проф. Васильчук В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Екскурсологія (проф. Васильчук В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C54C" w14:textId="50E72E81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57AB220" wp14:editId="1A47D5F1">
            <wp:extent cx="5734050" cy="1247775"/>
            <wp:effectExtent l="0" t="0" r="0" b="9525"/>
            <wp:docPr id="30" name="Рисунок 30" descr="Диаграмма ответов в Формах. Вопрос: Сучасні проблеми розвитку туризму (проф. Васильчук В.М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Сучасні проблеми розвитку туризму (проф. Васильчук В.М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EE4B" w14:textId="3CC23C94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19E85FC1" wp14:editId="60E498AE">
            <wp:extent cx="5734050" cy="1247775"/>
            <wp:effectExtent l="0" t="0" r="0" b="9525"/>
            <wp:docPr id="31" name="Рисунок 31" descr="Диаграмма ответов в Формах. Вопрос: Методика викладання туризмознавчих дисциплін у вищій школ (доц. Зінченко В.А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Методика викладання туризмознавчих дисциплін у вищій школ (доц. Зінченко В.А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CCCA" w14:textId="768B12EF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477E83C" wp14:editId="6D4476B6">
            <wp:extent cx="5734050" cy="1247775"/>
            <wp:effectExtent l="0" t="0" r="0" b="9525"/>
            <wp:docPr id="32" name="Рисунок 32" descr="Диаграмма ответов в Формах. Вопрос: Державне та регіональне управління туризмом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рамма ответов в Формах. Вопрос: Державне та регіональне управління туризмом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4D8A" w14:textId="289ECEB8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0E10525" wp14:editId="29EDF362">
            <wp:extent cx="5734050" cy="1247775"/>
            <wp:effectExtent l="0" t="0" r="0" b="9525"/>
            <wp:docPr id="33" name="Рисунок 33" descr="Диаграмма ответов в Формах. Вопрос: КЗВ Стратегічний менеджмент у туризмі (доц. Кучерява Г.О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КЗВ Стратегічний менеджмент у туризмі (доц. Кучерява Г.О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33B2" w14:textId="35FA73E3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EACA465" wp14:editId="484FBC5F">
            <wp:extent cx="5734050" cy="1247775"/>
            <wp:effectExtent l="0" t="0" r="0" b="9525"/>
            <wp:docPr id="34" name="Рисунок 34" descr="Диаграмма ответов в Формах. Вопрос: КЗВ Глобальні виклики сучасності у контексті туризмознавства (доц. Гедін М.С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рамма ответов в Формах. Вопрос: КЗВ Глобальні виклики сучасності у контексті туризмознавства (доц. Гедін М.С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8A1A" w14:textId="44EF377B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82D6952" wp14:editId="0A9D05AB">
            <wp:extent cx="5734050" cy="1247775"/>
            <wp:effectExtent l="0" t="0" r="0" b="9525"/>
            <wp:docPr id="35" name="Рисунок 35" descr="Диаграмма ответов в Формах. Вопрос: КЗВ Актуальні проблеми викладання туризмознавчих дисциплін у вищій школі (доц. Зінченко В.А.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аграмма ответов в Формах. Вопрос: КЗВ Актуальні проблеми викладання туризмознавчих дисциплін у вищій школі (доц. Зінченко В.А.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32AA" w14:textId="2BE90E0C" w:rsidR="00C20001" w:rsidRDefault="00C20001" w:rsidP="003E5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374E5343" wp14:editId="39AFE4CB">
            <wp:extent cx="5734050" cy="1552575"/>
            <wp:effectExtent l="0" t="0" r="0" b="9525"/>
            <wp:docPr id="36" name="Рисунок 36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Оцініть наскільки старанно ви працювали протягом семестру над кожним освітнім компонентом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D2D7" w14:textId="7C75F7D0" w:rsidR="003D3035" w:rsidRPr="003D3035" w:rsidRDefault="003D3035" w:rsidP="003D30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035">
        <w:rPr>
          <w:rFonts w:ascii="Times New Roman" w:hAnsi="Times New Roman" w:cs="Times New Roman"/>
          <w:sz w:val="28"/>
          <w:szCs w:val="28"/>
        </w:rPr>
        <w:t xml:space="preserve">В опитуванні взяли участь 7 студентів, що </w:t>
      </w:r>
      <w:r w:rsidR="005D4919">
        <w:rPr>
          <w:rFonts w:ascii="Times New Roman" w:hAnsi="Times New Roman" w:cs="Times New Roman"/>
          <w:sz w:val="28"/>
          <w:szCs w:val="28"/>
        </w:rPr>
        <w:t xml:space="preserve">становить 78% загальної вибірки, які позитивно оцінили змістовність та інформативність лекційних занять, </w:t>
      </w:r>
      <w:r w:rsidR="00C107C8">
        <w:rPr>
          <w:rFonts w:ascii="Times New Roman" w:hAnsi="Times New Roman" w:cs="Times New Roman"/>
          <w:sz w:val="28"/>
          <w:szCs w:val="28"/>
        </w:rPr>
        <w:t>відмітили, що при проведенні семінарських занять використовуються різноманітні форми навчання (дискусія, проблемні питання), відзначили доброзичливий стиль спілкування виклад</w:t>
      </w:r>
      <w:r w:rsidR="00D83589">
        <w:rPr>
          <w:rFonts w:ascii="Times New Roman" w:hAnsi="Times New Roman" w:cs="Times New Roman"/>
          <w:sz w:val="28"/>
          <w:szCs w:val="28"/>
        </w:rPr>
        <w:t>ач</w:t>
      </w:r>
      <w:r w:rsidR="00C107C8">
        <w:rPr>
          <w:rFonts w:ascii="Times New Roman" w:hAnsi="Times New Roman" w:cs="Times New Roman"/>
          <w:sz w:val="28"/>
          <w:szCs w:val="28"/>
        </w:rPr>
        <w:t xml:space="preserve">ів. </w:t>
      </w:r>
    </w:p>
    <w:p w14:paraId="420BC9B6" w14:textId="27C83A91" w:rsidR="00803180" w:rsidRDefault="00803180" w:rsidP="0080318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803180">
        <w:rPr>
          <w:rFonts w:ascii="Times New Roman" w:hAnsi="Times New Roman" w:cs="Times New Roman"/>
          <w:sz w:val="28"/>
          <w:szCs w:val="28"/>
        </w:rPr>
        <w:t>Аналіз</w:t>
      </w:r>
      <w:r>
        <w:rPr>
          <w:rFonts w:ascii="Times New Roman" w:hAnsi="Times New Roman" w:cs="Times New Roman"/>
          <w:sz w:val="28"/>
          <w:szCs w:val="28"/>
        </w:rPr>
        <w:t xml:space="preserve"> оцінювання якості викладання професійно-орієнтованих дисциплін подано в таблиці:  </w:t>
      </w:r>
    </w:p>
    <w:tbl>
      <w:tblPr>
        <w:tblW w:w="102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0"/>
        <w:gridCol w:w="680"/>
        <w:gridCol w:w="700"/>
        <w:gridCol w:w="720"/>
        <w:gridCol w:w="680"/>
        <w:gridCol w:w="680"/>
        <w:gridCol w:w="760"/>
        <w:gridCol w:w="960"/>
      </w:tblGrid>
      <w:tr w:rsidR="00803180" w:rsidRPr="00803180" w14:paraId="7FF34052" w14:textId="77777777" w:rsidTr="00803180">
        <w:trPr>
          <w:trHeight w:val="4800"/>
        </w:trPr>
        <w:tc>
          <w:tcPr>
            <w:tcW w:w="5080" w:type="dxa"/>
            <w:shd w:val="clear" w:color="auto" w:fill="auto"/>
            <w:noWrap/>
            <w:vAlign w:val="center"/>
            <w:hideMark/>
          </w:tcPr>
          <w:p w14:paraId="3772046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Критерії оцінювання якості викладання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14:paraId="2C20C9BA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1 курс</w:t>
            </w:r>
          </w:p>
        </w:tc>
        <w:tc>
          <w:tcPr>
            <w:tcW w:w="700" w:type="dxa"/>
            <w:shd w:val="clear" w:color="auto" w:fill="auto"/>
            <w:noWrap/>
            <w:textDirection w:val="btLr"/>
            <w:vAlign w:val="center"/>
            <w:hideMark/>
          </w:tcPr>
          <w:p w14:paraId="00E7AF47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2 курс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  <w:hideMark/>
          </w:tcPr>
          <w:p w14:paraId="533BEDF0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3 курс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14:paraId="3D240467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 курс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14:paraId="29C9BE2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Загалом за ОП Туристичне обслуговування</w:t>
            </w:r>
          </w:p>
        </w:tc>
        <w:tc>
          <w:tcPr>
            <w:tcW w:w="760" w:type="dxa"/>
            <w:shd w:val="clear" w:color="auto" w:fill="auto"/>
            <w:noWrap/>
            <w:textDirection w:val="btLr"/>
            <w:vAlign w:val="center"/>
            <w:hideMark/>
          </w:tcPr>
          <w:p w14:paraId="3B90DD19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магістратура</w:t>
            </w:r>
          </w:p>
        </w:tc>
        <w:tc>
          <w:tcPr>
            <w:tcW w:w="960" w:type="dxa"/>
            <w:shd w:val="clear" w:color="auto" w:fill="auto"/>
            <w:noWrap/>
            <w:textDirection w:val="btLr"/>
            <w:vAlign w:val="center"/>
            <w:hideMark/>
          </w:tcPr>
          <w:p w14:paraId="3F7ED662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Загалом за ОП Туризмознавство</w:t>
            </w:r>
          </w:p>
        </w:tc>
      </w:tr>
      <w:tr w:rsidR="00803180" w:rsidRPr="00803180" w14:paraId="7739A06C" w14:textId="77777777" w:rsidTr="00803180">
        <w:trPr>
          <w:trHeight w:val="300"/>
        </w:trPr>
        <w:tc>
          <w:tcPr>
            <w:tcW w:w="5080" w:type="dxa"/>
            <w:shd w:val="clear" w:color="auto" w:fill="auto"/>
            <w:vAlign w:val="bottom"/>
            <w:hideMark/>
          </w:tcPr>
          <w:p w14:paraId="31F77803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лекції змістовні, інформативні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DC3C60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A92056A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E696F0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F395073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4D02EC2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19EA04B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783297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</w:tr>
      <w:tr w:rsidR="00803180" w:rsidRPr="00803180" w14:paraId="24675592" w14:textId="77777777" w:rsidTr="00803180">
        <w:trPr>
          <w:trHeight w:val="600"/>
        </w:trPr>
        <w:tc>
          <w:tcPr>
            <w:tcW w:w="5080" w:type="dxa"/>
            <w:shd w:val="clear" w:color="auto" w:fill="auto"/>
            <w:vAlign w:val="bottom"/>
            <w:hideMark/>
          </w:tcPr>
          <w:p w14:paraId="78CC39B4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час лекцій використовується викладачем ефективно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DCEB2F0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DB3877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60B7BF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875FA39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10D1C66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0737AA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EF60F5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</w:tr>
      <w:tr w:rsidR="00803180" w:rsidRPr="00803180" w14:paraId="7661F118" w14:textId="77777777" w:rsidTr="00803180">
        <w:trPr>
          <w:trHeight w:val="600"/>
        </w:trPr>
        <w:tc>
          <w:tcPr>
            <w:tcW w:w="5080" w:type="dxa"/>
            <w:shd w:val="clear" w:color="auto" w:fill="auto"/>
            <w:vAlign w:val="bottom"/>
            <w:hideMark/>
          </w:tcPr>
          <w:p w14:paraId="2B4A8F37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пояснення викладача зрозумілі, на всі питання студентів надається компетентна відповідь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6650E44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DE12603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17C1CBA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166EB0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453551F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BF5371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03DDB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4,8</w:t>
            </w:r>
          </w:p>
        </w:tc>
      </w:tr>
      <w:tr w:rsidR="00803180" w:rsidRPr="00803180" w14:paraId="25C8317D" w14:textId="77777777" w:rsidTr="00803180">
        <w:trPr>
          <w:trHeight w:val="615"/>
        </w:trPr>
        <w:tc>
          <w:tcPr>
            <w:tcW w:w="5080" w:type="dxa"/>
            <w:shd w:val="clear" w:color="auto" w:fill="auto"/>
            <w:vAlign w:val="bottom"/>
            <w:hideMark/>
          </w:tcPr>
          <w:p w14:paraId="266B0D32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стиль спілкування доброзичливий, з повагою до студента і зацікавленістю його успіхами у навчанні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3E60B2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B46EF1F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506030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586E8CD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39DF8BD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E5C0C3A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DF54D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4,9</w:t>
            </w:r>
          </w:p>
        </w:tc>
      </w:tr>
      <w:tr w:rsidR="00803180" w:rsidRPr="00803180" w14:paraId="6AA3CC73" w14:textId="77777777" w:rsidTr="00803180">
        <w:trPr>
          <w:trHeight w:val="900"/>
        </w:trPr>
        <w:tc>
          <w:tcPr>
            <w:tcW w:w="5080" w:type="dxa"/>
            <w:shd w:val="clear" w:color="auto" w:fill="auto"/>
            <w:vAlign w:val="bottom"/>
            <w:hideMark/>
          </w:tcPr>
          <w:p w14:paraId="0C1F49D3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семінари проводяться змістовно, використовуються різні форми навчання (дискусія, проблемні питання тощо)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75FED15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61718C5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1E04BF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DA902A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7D7B6C0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98AEE25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EC7CC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4,8</w:t>
            </w:r>
          </w:p>
        </w:tc>
      </w:tr>
      <w:tr w:rsidR="00803180" w:rsidRPr="00803180" w14:paraId="55CA2DC5" w14:textId="77777777" w:rsidTr="00803180">
        <w:trPr>
          <w:trHeight w:val="900"/>
        </w:trPr>
        <w:tc>
          <w:tcPr>
            <w:tcW w:w="5080" w:type="dxa"/>
            <w:shd w:val="clear" w:color="auto" w:fill="auto"/>
            <w:vAlign w:val="bottom"/>
            <w:hideMark/>
          </w:tcPr>
          <w:p w14:paraId="28E754D6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завдання для самостійної роботи поставлені зрозуміло, надані необхідні інструкції щодо їх виконання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DAE4F49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324908B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C9E2FD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815CA1F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6F7C24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9E60946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FE7B39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4,8</w:t>
            </w:r>
          </w:p>
        </w:tc>
      </w:tr>
      <w:tr w:rsidR="00803180" w:rsidRPr="00803180" w14:paraId="27516E73" w14:textId="77777777" w:rsidTr="00803180">
        <w:trPr>
          <w:trHeight w:val="300"/>
        </w:trPr>
        <w:tc>
          <w:tcPr>
            <w:tcW w:w="5080" w:type="dxa"/>
            <w:shd w:val="clear" w:color="auto" w:fill="auto"/>
            <w:vAlign w:val="bottom"/>
            <w:hideMark/>
          </w:tcPr>
          <w:p w14:paraId="484AC658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обсяг самостійної роботи є оптимальним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7A7E765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F650E31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DE5B6B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7660E30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13AF3A4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DA1E139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A314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4,9</w:t>
            </w:r>
          </w:p>
        </w:tc>
      </w:tr>
      <w:tr w:rsidR="00803180" w:rsidRPr="00803180" w14:paraId="0BBF2DFB" w14:textId="77777777" w:rsidTr="00803180">
        <w:trPr>
          <w:trHeight w:val="900"/>
        </w:trPr>
        <w:tc>
          <w:tcPr>
            <w:tcW w:w="5080" w:type="dxa"/>
            <w:shd w:val="clear" w:color="auto" w:fill="auto"/>
            <w:vAlign w:val="bottom"/>
            <w:hideMark/>
          </w:tcPr>
          <w:p w14:paraId="7A06FCB4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семінарські заняття забезпечені необхідними інструкціями для підготовки і посиланням на літературу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91977C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11601C3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44E6D48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FC33C05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E275F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D55396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471D1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4,8</w:t>
            </w:r>
          </w:p>
        </w:tc>
      </w:tr>
      <w:tr w:rsidR="00803180" w:rsidRPr="00803180" w14:paraId="6FFA67EB" w14:textId="77777777" w:rsidTr="00803180">
        <w:trPr>
          <w:trHeight w:val="300"/>
        </w:trPr>
        <w:tc>
          <w:tcPr>
            <w:tcW w:w="5080" w:type="dxa"/>
            <w:shd w:val="clear" w:color="auto" w:fill="auto"/>
            <w:vAlign w:val="bottom"/>
            <w:hideMark/>
          </w:tcPr>
          <w:p w14:paraId="40539B80" w14:textId="77777777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критерії оцінювання є зрозумілими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814282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3E15A3C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4F5D94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C5CFE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1C6BD26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530C8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1594CD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4,8</w:t>
            </w:r>
          </w:p>
        </w:tc>
      </w:tr>
      <w:tr w:rsidR="00803180" w:rsidRPr="00803180" w14:paraId="21ACE649" w14:textId="77777777" w:rsidTr="00803180">
        <w:trPr>
          <w:trHeight w:val="600"/>
        </w:trPr>
        <w:tc>
          <w:tcPr>
            <w:tcW w:w="5080" w:type="dxa"/>
            <w:shd w:val="clear" w:color="auto" w:fill="auto"/>
            <w:vAlign w:val="bottom"/>
            <w:hideMark/>
          </w:tcPr>
          <w:p w14:paraId="74718E7D" w14:textId="7B890EEA" w:rsidR="00803180" w:rsidRPr="00803180" w:rsidRDefault="00803180" w:rsidP="00803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оцінювання успіхів студентів є об’єктивним і прозорим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37455CF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10CBE8A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0F693E4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E9470E9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4,6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BC87BE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B0497B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FDC21" w14:textId="77777777" w:rsidR="00803180" w:rsidRPr="00803180" w:rsidRDefault="00803180" w:rsidP="0080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8031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4,8</w:t>
            </w:r>
          </w:p>
        </w:tc>
      </w:tr>
    </w:tbl>
    <w:p w14:paraId="076BA9EC" w14:textId="540E2EB4" w:rsidR="00803180" w:rsidRDefault="00803180" w:rsidP="0080318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F22876F" w14:textId="2C1E9C93" w:rsidR="00803180" w:rsidRDefault="00803180" w:rsidP="0080318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Бачимо, що основна частина респондентів високо оцінила якість викладання професійно-орієнтованих дисциплін</w:t>
      </w:r>
      <w:r w:rsidR="00C10C93">
        <w:rPr>
          <w:rFonts w:ascii="Times New Roman" w:hAnsi="Times New Roman" w:cs="Times New Roman"/>
          <w:sz w:val="28"/>
          <w:szCs w:val="28"/>
        </w:rPr>
        <w:t xml:space="preserve"> за ОП Туристичне обслуговування,</w:t>
      </w:r>
      <w:r w:rsidR="00144CD1">
        <w:rPr>
          <w:rFonts w:ascii="Times New Roman" w:hAnsi="Times New Roman" w:cs="Times New Roman"/>
          <w:sz w:val="28"/>
          <w:szCs w:val="28"/>
        </w:rPr>
        <w:t xml:space="preserve"> </w:t>
      </w:r>
      <w:r w:rsidR="00C10C93">
        <w:rPr>
          <w:rFonts w:ascii="Times New Roman" w:hAnsi="Times New Roman" w:cs="Times New Roman"/>
          <w:sz w:val="28"/>
          <w:szCs w:val="28"/>
        </w:rPr>
        <w:t xml:space="preserve"> а саме: змістовність та інформативність лекцій була оцінена на 4,7 бали з 5 можливих (1 курс – 4,9 бали; 2 курс – 4,7 бали; 3 курс – 4,7 бали і 4 курс – 4,7 бали)</w:t>
      </w:r>
      <w:r w:rsidR="00EF6FF0">
        <w:rPr>
          <w:rFonts w:ascii="Times New Roman" w:hAnsi="Times New Roman" w:cs="Times New Roman"/>
          <w:sz w:val="28"/>
          <w:szCs w:val="28"/>
        </w:rPr>
        <w:t>.</w:t>
      </w:r>
      <w:r w:rsidR="00C10C93">
        <w:rPr>
          <w:rFonts w:ascii="Times New Roman" w:hAnsi="Times New Roman" w:cs="Times New Roman"/>
          <w:sz w:val="28"/>
          <w:szCs w:val="28"/>
        </w:rPr>
        <w:t xml:space="preserve"> </w:t>
      </w:r>
      <w:r w:rsidR="00EF6FF0">
        <w:rPr>
          <w:rFonts w:ascii="Times New Roman" w:hAnsi="Times New Roman" w:cs="Times New Roman"/>
          <w:sz w:val="28"/>
          <w:szCs w:val="28"/>
        </w:rPr>
        <w:t>Е</w:t>
      </w:r>
      <w:r w:rsidR="00C10C93">
        <w:rPr>
          <w:rFonts w:ascii="Times New Roman" w:hAnsi="Times New Roman" w:cs="Times New Roman"/>
          <w:sz w:val="28"/>
          <w:szCs w:val="28"/>
        </w:rPr>
        <w:t>фективність використання часу призначеного на лекційне заняття – 4,6 з 5 можливих (</w:t>
      </w:r>
      <w:r w:rsidR="00EF6FF0">
        <w:rPr>
          <w:rFonts w:ascii="Times New Roman" w:hAnsi="Times New Roman" w:cs="Times New Roman"/>
          <w:sz w:val="28"/>
          <w:szCs w:val="28"/>
        </w:rPr>
        <w:t xml:space="preserve">1 курс – 4,7бали; 2 курс – 4,7 бали; 3 курс – 4,6 </w:t>
      </w:r>
      <w:r w:rsidR="00EF6FF0">
        <w:rPr>
          <w:rFonts w:ascii="Times New Roman" w:hAnsi="Times New Roman" w:cs="Times New Roman"/>
          <w:sz w:val="28"/>
          <w:szCs w:val="28"/>
        </w:rPr>
        <w:lastRenderedPageBreak/>
        <w:t>бали; 4 курс – 4,6 бали</w:t>
      </w:r>
      <w:r w:rsidR="00C10C93">
        <w:rPr>
          <w:rFonts w:ascii="Times New Roman" w:hAnsi="Times New Roman" w:cs="Times New Roman"/>
          <w:sz w:val="28"/>
          <w:szCs w:val="28"/>
        </w:rPr>
        <w:t>)</w:t>
      </w:r>
      <w:r w:rsidR="004D683B">
        <w:rPr>
          <w:rFonts w:ascii="Times New Roman" w:hAnsi="Times New Roman" w:cs="Times New Roman"/>
          <w:sz w:val="28"/>
          <w:szCs w:val="28"/>
        </w:rPr>
        <w:t>.</w:t>
      </w:r>
      <w:r w:rsidR="00EF6FF0">
        <w:rPr>
          <w:rFonts w:ascii="Times New Roman" w:hAnsi="Times New Roman" w:cs="Times New Roman"/>
          <w:sz w:val="28"/>
          <w:szCs w:val="28"/>
        </w:rPr>
        <w:t xml:space="preserve"> </w:t>
      </w:r>
      <w:r w:rsidR="004D683B">
        <w:rPr>
          <w:rFonts w:ascii="Times New Roman" w:hAnsi="Times New Roman" w:cs="Times New Roman"/>
          <w:sz w:val="28"/>
          <w:szCs w:val="28"/>
        </w:rPr>
        <w:t>Т</w:t>
      </w:r>
      <w:r w:rsidR="00EF6FF0">
        <w:rPr>
          <w:rFonts w:ascii="Times New Roman" w:hAnsi="Times New Roman" w:cs="Times New Roman"/>
          <w:sz w:val="28"/>
          <w:szCs w:val="28"/>
        </w:rPr>
        <w:t>акож на 4,7 бали оцінені зрозумілість пояснень викладачів (</w:t>
      </w:r>
      <w:r w:rsidR="00EF6FF0">
        <w:rPr>
          <w:rFonts w:ascii="Times New Roman" w:hAnsi="Times New Roman" w:cs="Times New Roman"/>
          <w:sz w:val="28"/>
          <w:szCs w:val="28"/>
        </w:rPr>
        <w:t>1 курс – 4,9 бали; 2 курс – 4,</w:t>
      </w:r>
      <w:r w:rsidR="00EF6FF0">
        <w:rPr>
          <w:rFonts w:ascii="Times New Roman" w:hAnsi="Times New Roman" w:cs="Times New Roman"/>
          <w:sz w:val="28"/>
          <w:szCs w:val="28"/>
        </w:rPr>
        <w:t>8</w:t>
      </w:r>
      <w:r w:rsidR="00EF6FF0">
        <w:rPr>
          <w:rFonts w:ascii="Times New Roman" w:hAnsi="Times New Roman" w:cs="Times New Roman"/>
          <w:sz w:val="28"/>
          <w:szCs w:val="28"/>
        </w:rPr>
        <w:t xml:space="preserve"> бали; 3 курс – 4,</w:t>
      </w:r>
      <w:r w:rsidR="00EF6FF0">
        <w:rPr>
          <w:rFonts w:ascii="Times New Roman" w:hAnsi="Times New Roman" w:cs="Times New Roman"/>
          <w:sz w:val="28"/>
          <w:szCs w:val="28"/>
        </w:rPr>
        <w:t>8</w:t>
      </w:r>
      <w:r w:rsidR="00EF6FF0">
        <w:rPr>
          <w:rFonts w:ascii="Times New Roman" w:hAnsi="Times New Roman" w:cs="Times New Roman"/>
          <w:sz w:val="28"/>
          <w:szCs w:val="28"/>
        </w:rPr>
        <w:t xml:space="preserve"> бали і 4 курс – 4,</w:t>
      </w:r>
      <w:r w:rsidR="00EF6FF0">
        <w:rPr>
          <w:rFonts w:ascii="Times New Roman" w:hAnsi="Times New Roman" w:cs="Times New Roman"/>
          <w:sz w:val="28"/>
          <w:szCs w:val="28"/>
        </w:rPr>
        <w:t>6</w:t>
      </w:r>
      <w:r w:rsidR="00EF6FF0">
        <w:rPr>
          <w:rFonts w:ascii="Times New Roman" w:hAnsi="Times New Roman" w:cs="Times New Roman"/>
          <w:sz w:val="28"/>
          <w:szCs w:val="28"/>
        </w:rPr>
        <w:t xml:space="preserve"> бали)</w:t>
      </w:r>
      <w:r w:rsidR="00EF6FF0">
        <w:rPr>
          <w:rFonts w:ascii="Times New Roman" w:hAnsi="Times New Roman" w:cs="Times New Roman"/>
          <w:sz w:val="28"/>
          <w:szCs w:val="28"/>
        </w:rPr>
        <w:t xml:space="preserve"> та доброзичливий стиль спілкування зі студентами (</w:t>
      </w:r>
      <w:r w:rsidR="00EF6FF0">
        <w:rPr>
          <w:rFonts w:ascii="Times New Roman" w:hAnsi="Times New Roman" w:cs="Times New Roman"/>
          <w:sz w:val="28"/>
          <w:szCs w:val="28"/>
        </w:rPr>
        <w:t xml:space="preserve">1 курс – </w:t>
      </w:r>
      <w:r w:rsidR="00EF6FF0">
        <w:rPr>
          <w:rFonts w:ascii="Times New Roman" w:hAnsi="Times New Roman" w:cs="Times New Roman"/>
          <w:sz w:val="28"/>
          <w:szCs w:val="28"/>
        </w:rPr>
        <w:t>5</w:t>
      </w:r>
      <w:r w:rsidR="00EF6FF0">
        <w:rPr>
          <w:rFonts w:ascii="Times New Roman" w:hAnsi="Times New Roman" w:cs="Times New Roman"/>
          <w:sz w:val="28"/>
          <w:szCs w:val="28"/>
        </w:rPr>
        <w:t xml:space="preserve"> бал</w:t>
      </w:r>
      <w:r w:rsidR="00EF6FF0">
        <w:rPr>
          <w:rFonts w:ascii="Times New Roman" w:hAnsi="Times New Roman" w:cs="Times New Roman"/>
          <w:sz w:val="28"/>
          <w:szCs w:val="28"/>
        </w:rPr>
        <w:t>ів</w:t>
      </w:r>
      <w:r w:rsidR="00EF6FF0">
        <w:rPr>
          <w:rFonts w:ascii="Times New Roman" w:hAnsi="Times New Roman" w:cs="Times New Roman"/>
          <w:sz w:val="28"/>
          <w:szCs w:val="28"/>
        </w:rPr>
        <w:t>; 2 курс – 4,</w:t>
      </w:r>
      <w:r w:rsidR="00EF6FF0">
        <w:rPr>
          <w:rFonts w:ascii="Times New Roman" w:hAnsi="Times New Roman" w:cs="Times New Roman"/>
          <w:sz w:val="28"/>
          <w:szCs w:val="28"/>
        </w:rPr>
        <w:t>6</w:t>
      </w:r>
      <w:r w:rsidR="00EF6FF0">
        <w:rPr>
          <w:rFonts w:ascii="Times New Roman" w:hAnsi="Times New Roman" w:cs="Times New Roman"/>
          <w:sz w:val="28"/>
          <w:szCs w:val="28"/>
        </w:rPr>
        <w:t xml:space="preserve"> бали; 3 курс – 4,7 бали і 4 курс – 4,7 бали)</w:t>
      </w:r>
      <w:r w:rsidR="004D683B">
        <w:rPr>
          <w:rFonts w:ascii="Times New Roman" w:hAnsi="Times New Roman" w:cs="Times New Roman"/>
          <w:sz w:val="28"/>
          <w:szCs w:val="28"/>
        </w:rPr>
        <w:t>. Що стосується семінарських занять, то змістовність самих занять та форми їх проведення були оцінені на 4,6 бали з 5 (</w:t>
      </w:r>
      <w:r w:rsidR="004D683B">
        <w:rPr>
          <w:rFonts w:ascii="Times New Roman" w:hAnsi="Times New Roman" w:cs="Times New Roman"/>
          <w:sz w:val="28"/>
          <w:szCs w:val="28"/>
        </w:rPr>
        <w:t>1 курс – 4,</w:t>
      </w:r>
      <w:r w:rsidR="004D683B">
        <w:rPr>
          <w:rFonts w:ascii="Times New Roman" w:hAnsi="Times New Roman" w:cs="Times New Roman"/>
          <w:sz w:val="28"/>
          <w:szCs w:val="28"/>
        </w:rPr>
        <w:t>9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бали; 2 курс – 4,</w:t>
      </w:r>
      <w:r w:rsidR="004D683B">
        <w:rPr>
          <w:rFonts w:ascii="Times New Roman" w:hAnsi="Times New Roman" w:cs="Times New Roman"/>
          <w:sz w:val="28"/>
          <w:szCs w:val="28"/>
        </w:rPr>
        <w:t>7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бали; 3 курс – 4,</w:t>
      </w:r>
      <w:r w:rsidR="004D683B">
        <w:rPr>
          <w:rFonts w:ascii="Times New Roman" w:hAnsi="Times New Roman" w:cs="Times New Roman"/>
          <w:sz w:val="28"/>
          <w:szCs w:val="28"/>
        </w:rPr>
        <w:t>5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 і 4 курс – 4,</w:t>
      </w:r>
      <w:r w:rsidR="004D683B">
        <w:rPr>
          <w:rFonts w:ascii="Times New Roman" w:hAnsi="Times New Roman" w:cs="Times New Roman"/>
          <w:sz w:val="28"/>
          <w:szCs w:val="28"/>
        </w:rPr>
        <w:t>6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бали)</w:t>
      </w:r>
      <w:r w:rsidR="004D683B">
        <w:rPr>
          <w:rFonts w:ascii="Times New Roman" w:hAnsi="Times New Roman" w:cs="Times New Roman"/>
          <w:sz w:val="28"/>
          <w:szCs w:val="28"/>
        </w:rPr>
        <w:t>, забезпеченість семінарських занять відповідними інструкціями щодо їх проведення та необхідною літературою оцінена на 4,6 бали з 5 (</w:t>
      </w:r>
      <w:r w:rsidR="004D683B">
        <w:rPr>
          <w:rFonts w:ascii="Times New Roman" w:hAnsi="Times New Roman" w:cs="Times New Roman"/>
          <w:sz w:val="28"/>
          <w:szCs w:val="28"/>
        </w:rPr>
        <w:t>1 курс – 4,9 бали; 2 курс – 4,</w:t>
      </w:r>
      <w:r w:rsidR="00CA4F20">
        <w:rPr>
          <w:rFonts w:ascii="Times New Roman" w:hAnsi="Times New Roman" w:cs="Times New Roman"/>
          <w:sz w:val="28"/>
          <w:szCs w:val="28"/>
        </w:rPr>
        <w:t>6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бали; 3 курс – 4,</w:t>
      </w:r>
      <w:r w:rsidR="00CA4F20">
        <w:rPr>
          <w:rFonts w:ascii="Times New Roman" w:hAnsi="Times New Roman" w:cs="Times New Roman"/>
          <w:sz w:val="28"/>
          <w:szCs w:val="28"/>
        </w:rPr>
        <w:t>4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 і 4 курс – 4,</w:t>
      </w:r>
      <w:r w:rsidR="00CA4F20">
        <w:rPr>
          <w:rFonts w:ascii="Times New Roman" w:hAnsi="Times New Roman" w:cs="Times New Roman"/>
          <w:sz w:val="28"/>
          <w:szCs w:val="28"/>
        </w:rPr>
        <w:t>6</w:t>
      </w:r>
      <w:r w:rsidR="004D683B">
        <w:rPr>
          <w:rFonts w:ascii="Times New Roman" w:hAnsi="Times New Roman" w:cs="Times New Roman"/>
          <w:sz w:val="28"/>
          <w:szCs w:val="28"/>
        </w:rPr>
        <w:t xml:space="preserve"> бали)</w:t>
      </w:r>
      <w:r w:rsidR="00CA4F20">
        <w:rPr>
          <w:rFonts w:ascii="Times New Roman" w:hAnsi="Times New Roman" w:cs="Times New Roman"/>
          <w:sz w:val="28"/>
          <w:szCs w:val="28"/>
        </w:rPr>
        <w:t>. Зрозумілість завдань до самостійної роботи, оптимальність обсягу та інструкції щодо її виконання оцінені на 4,7 бали</w:t>
      </w:r>
      <w:r w:rsidR="004D683B">
        <w:rPr>
          <w:rFonts w:ascii="Times New Roman" w:hAnsi="Times New Roman" w:cs="Times New Roman"/>
          <w:sz w:val="28"/>
          <w:szCs w:val="28"/>
        </w:rPr>
        <w:t xml:space="preserve"> </w:t>
      </w:r>
      <w:r w:rsidR="00CA4F20">
        <w:rPr>
          <w:rFonts w:ascii="Times New Roman" w:hAnsi="Times New Roman" w:cs="Times New Roman"/>
          <w:sz w:val="28"/>
          <w:szCs w:val="28"/>
        </w:rPr>
        <w:t xml:space="preserve">з 5. Критерії щодо оцінювання є доволі зрозумілими і отримали 4,6 бали з 5. Опитані </w:t>
      </w:r>
      <w:r w:rsidR="00144CD1">
        <w:rPr>
          <w:rFonts w:ascii="Times New Roman" w:hAnsi="Times New Roman" w:cs="Times New Roman"/>
          <w:sz w:val="28"/>
          <w:szCs w:val="28"/>
        </w:rPr>
        <w:t>оцінили у 4,7 бали об’єктивність і  прозорість процедури оцінювання успіхів студентів (</w:t>
      </w:r>
      <w:r w:rsidR="00144CD1">
        <w:rPr>
          <w:rFonts w:ascii="Times New Roman" w:hAnsi="Times New Roman" w:cs="Times New Roman"/>
          <w:sz w:val="28"/>
          <w:szCs w:val="28"/>
        </w:rPr>
        <w:t>1 курс – 4,9 бали; 2 курс – 4,</w:t>
      </w:r>
      <w:r w:rsidR="00144CD1">
        <w:rPr>
          <w:rFonts w:ascii="Times New Roman" w:hAnsi="Times New Roman" w:cs="Times New Roman"/>
          <w:sz w:val="28"/>
          <w:szCs w:val="28"/>
        </w:rPr>
        <w:t>8</w:t>
      </w:r>
      <w:r w:rsidR="00144CD1">
        <w:rPr>
          <w:rFonts w:ascii="Times New Roman" w:hAnsi="Times New Roman" w:cs="Times New Roman"/>
          <w:sz w:val="28"/>
          <w:szCs w:val="28"/>
        </w:rPr>
        <w:t xml:space="preserve"> бали; 3 курс – 4,</w:t>
      </w:r>
      <w:r w:rsidR="00144CD1">
        <w:rPr>
          <w:rFonts w:ascii="Times New Roman" w:hAnsi="Times New Roman" w:cs="Times New Roman"/>
          <w:sz w:val="28"/>
          <w:szCs w:val="28"/>
        </w:rPr>
        <w:t>5</w:t>
      </w:r>
      <w:r w:rsidR="00144CD1">
        <w:rPr>
          <w:rFonts w:ascii="Times New Roman" w:hAnsi="Times New Roman" w:cs="Times New Roman"/>
          <w:sz w:val="28"/>
          <w:szCs w:val="28"/>
        </w:rPr>
        <w:t xml:space="preserve"> бали і 4 курс – 4,</w:t>
      </w:r>
      <w:r w:rsidR="00144CD1">
        <w:rPr>
          <w:rFonts w:ascii="Times New Roman" w:hAnsi="Times New Roman" w:cs="Times New Roman"/>
          <w:sz w:val="28"/>
          <w:szCs w:val="28"/>
        </w:rPr>
        <w:t>6</w:t>
      </w:r>
      <w:r w:rsidR="00144CD1">
        <w:rPr>
          <w:rFonts w:ascii="Times New Roman" w:hAnsi="Times New Roman" w:cs="Times New Roman"/>
          <w:sz w:val="28"/>
          <w:szCs w:val="28"/>
        </w:rPr>
        <w:t xml:space="preserve"> бали)</w:t>
      </w:r>
      <w:r w:rsidR="00144CD1">
        <w:rPr>
          <w:rFonts w:ascii="Times New Roman" w:hAnsi="Times New Roman" w:cs="Times New Roman"/>
          <w:sz w:val="28"/>
          <w:szCs w:val="28"/>
        </w:rPr>
        <w:t>.</w:t>
      </w:r>
    </w:p>
    <w:p w14:paraId="2D697125" w14:textId="1B92FF12" w:rsidR="00144CD1" w:rsidRDefault="00144CD1" w:rsidP="00144CD1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стосується опитаних здобувачів вищої освіти, які навчаються за ОП Туризмознавство, то їх оцінка якості викладання професійних дисциплін наступна:</w:t>
      </w:r>
      <w:r w:rsidRPr="0014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змістовність та інформативність лекцій 4,7 бали з 5 можливих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фективність використання часу призначеного на лекційне заняття – 4,</w:t>
      </w:r>
      <w:r>
        <w:rPr>
          <w:rFonts w:ascii="Times New Roman" w:hAnsi="Times New Roman" w:cs="Times New Roman"/>
          <w:sz w:val="28"/>
          <w:szCs w:val="28"/>
        </w:rPr>
        <w:t>7</w:t>
      </w:r>
      <w:r w:rsidR="002A559B">
        <w:rPr>
          <w:rFonts w:ascii="Times New Roman" w:hAnsi="Times New Roman" w:cs="Times New Roman"/>
          <w:sz w:val="28"/>
          <w:szCs w:val="28"/>
        </w:rPr>
        <w:t xml:space="preserve"> бали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зрозумілість пояснень викладачів </w:t>
      </w:r>
      <w:r w:rsidR="002A559B">
        <w:rPr>
          <w:rFonts w:ascii="Times New Roman" w:hAnsi="Times New Roman" w:cs="Times New Roman"/>
          <w:sz w:val="28"/>
          <w:szCs w:val="28"/>
        </w:rPr>
        <w:t>– 4,8 бали, а</w:t>
      </w:r>
      <w:r>
        <w:rPr>
          <w:rFonts w:ascii="Times New Roman" w:hAnsi="Times New Roman" w:cs="Times New Roman"/>
          <w:sz w:val="28"/>
          <w:szCs w:val="28"/>
        </w:rPr>
        <w:t xml:space="preserve"> доброзичливий стиль спілкування зі студентами </w:t>
      </w:r>
      <w:r w:rsidR="001855E0">
        <w:rPr>
          <w:rFonts w:ascii="Times New Roman" w:hAnsi="Times New Roman" w:cs="Times New Roman"/>
          <w:sz w:val="28"/>
          <w:szCs w:val="28"/>
        </w:rPr>
        <w:t>–</w:t>
      </w:r>
      <w:r w:rsidR="002A559B">
        <w:rPr>
          <w:rFonts w:ascii="Times New Roman" w:hAnsi="Times New Roman" w:cs="Times New Roman"/>
          <w:sz w:val="28"/>
          <w:szCs w:val="28"/>
        </w:rPr>
        <w:t xml:space="preserve"> </w:t>
      </w:r>
      <w:r w:rsidR="002A559B">
        <w:rPr>
          <w:rFonts w:ascii="Times New Roman" w:hAnsi="Times New Roman" w:cs="Times New Roman"/>
          <w:sz w:val="28"/>
          <w:szCs w:val="28"/>
        </w:rPr>
        <w:t>4,</w:t>
      </w:r>
      <w:r w:rsidR="002A559B">
        <w:rPr>
          <w:rFonts w:ascii="Times New Roman" w:hAnsi="Times New Roman" w:cs="Times New Roman"/>
          <w:sz w:val="28"/>
          <w:szCs w:val="28"/>
        </w:rPr>
        <w:t xml:space="preserve">9 бали; </w:t>
      </w:r>
      <w:r>
        <w:rPr>
          <w:rFonts w:ascii="Times New Roman" w:hAnsi="Times New Roman" w:cs="Times New Roman"/>
          <w:sz w:val="28"/>
          <w:szCs w:val="28"/>
        </w:rPr>
        <w:t xml:space="preserve">змістовність </w:t>
      </w:r>
      <w:r w:rsidR="002A559B">
        <w:rPr>
          <w:rFonts w:ascii="Times New Roman" w:hAnsi="Times New Roman" w:cs="Times New Roman"/>
          <w:sz w:val="28"/>
          <w:szCs w:val="28"/>
        </w:rPr>
        <w:t xml:space="preserve">семінарських </w:t>
      </w:r>
      <w:r>
        <w:rPr>
          <w:rFonts w:ascii="Times New Roman" w:hAnsi="Times New Roman" w:cs="Times New Roman"/>
          <w:sz w:val="28"/>
          <w:szCs w:val="28"/>
        </w:rPr>
        <w:t>занять та форми їх проведення були оцінені на 4,</w:t>
      </w:r>
      <w:r w:rsidR="001855E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бали, забезпеченість семінарських занять відповідними інструкціями щодо їх проведення та необхідною літературою </w:t>
      </w:r>
      <w:r w:rsidR="001855E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4,</w:t>
      </w:r>
      <w:r w:rsidR="001855E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бали</w:t>
      </w:r>
      <w:r w:rsidR="001855E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5E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розумілість завдань до самостійної роботи, оптимальність обсягу та інструкції щодо її виконання оцінені на 4,</w:t>
      </w:r>
      <w:r w:rsidR="001855E0">
        <w:rPr>
          <w:rFonts w:ascii="Times New Roman" w:hAnsi="Times New Roman" w:cs="Times New Roman"/>
          <w:sz w:val="28"/>
          <w:szCs w:val="28"/>
        </w:rPr>
        <w:t>9;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5E0">
        <w:rPr>
          <w:rFonts w:ascii="Times New Roman" w:hAnsi="Times New Roman" w:cs="Times New Roman"/>
          <w:sz w:val="28"/>
          <w:szCs w:val="28"/>
        </w:rPr>
        <w:t>зрозумілість к</w:t>
      </w:r>
      <w:r>
        <w:rPr>
          <w:rFonts w:ascii="Times New Roman" w:hAnsi="Times New Roman" w:cs="Times New Roman"/>
          <w:sz w:val="28"/>
          <w:szCs w:val="28"/>
        </w:rPr>
        <w:t>ритерії</w:t>
      </w:r>
      <w:r w:rsidR="001855E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оцінювання </w:t>
      </w:r>
      <w:r w:rsidR="001855E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4,</w:t>
      </w:r>
      <w:r w:rsidR="001855E0">
        <w:rPr>
          <w:rFonts w:ascii="Times New Roman" w:hAnsi="Times New Roman" w:cs="Times New Roman"/>
          <w:sz w:val="28"/>
          <w:szCs w:val="28"/>
        </w:rPr>
        <w:t xml:space="preserve">8 бали; </w:t>
      </w:r>
      <w:r>
        <w:rPr>
          <w:rFonts w:ascii="Times New Roman" w:hAnsi="Times New Roman" w:cs="Times New Roman"/>
          <w:sz w:val="28"/>
          <w:szCs w:val="28"/>
        </w:rPr>
        <w:t xml:space="preserve">об’єктивність і  прозорість процедури оцінювання успіхів студентів </w:t>
      </w:r>
      <w:r w:rsidR="001855E0">
        <w:rPr>
          <w:rFonts w:ascii="Times New Roman" w:hAnsi="Times New Roman" w:cs="Times New Roman"/>
          <w:sz w:val="28"/>
          <w:szCs w:val="28"/>
        </w:rPr>
        <w:t>– 4,8 бали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17918" w14:textId="77777777" w:rsidR="00C10C93" w:rsidRPr="00803180" w:rsidRDefault="00C10C93" w:rsidP="0080318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61452" w14:textId="77777777" w:rsidR="00803180" w:rsidRDefault="00803180" w:rsidP="00F63BE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C95A3" w14:textId="078859A4" w:rsidR="00B36775" w:rsidRPr="00F63BE9" w:rsidRDefault="00F63BE9" w:rsidP="00F63BE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ЗАГАЛЬНІ ВИСНОВКИ ТА ПРОПОЗИЦІЇ </w:t>
      </w:r>
    </w:p>
    <w:p w14:paraId="2514DC7A" w14:textId="3C254752" w:rsidR="00F63BE9" w:rsidRDefault="00F63BE9" w:rsidP="00F63BE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Результати опитування здобувачів вищої освіти освітніх програм Туристичне обслуговування та Туризмознавство свідчать, що</w:t>
      </w:r>
      <w:r w:rsidR="001B130B">
        <w:rPr>
          <w:rFonts w:ascii="Times New Roman" w:hAnsi="Times New Roman" w:cs="Times New Roman"/>
          <w:sz w:val="28"/>
          <w:szCs w:val="28"/>
        </w:rPr>
        <w:t xml:space="preserve"> респонденти в цілому задоволені процесом та якістю навчання. Критично проблемні моменти за оцінками самих здобувачів відсутні. Однак слід зазначити, що деякі аспекти потребують покращення.</w:t>
      </w:r>
    </w:p>
    <w:p w14:paraId="545E85CC" w14:textId="77777777" w:rsidR="001B130B" w:rsidRDefault="001B130B" w:rsidP="00F63BE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6829">
        <w:rPr>
          <w:rFonts w:ascii="Times New Roman" w:hAnsi="Times New Roman" w:cs="Times New Roman"/>
          <w:b/>
          <w:i/>
          <w:sz w:val="28"/>
          <w:szCs w:val="28"/>
        </w:rPr>
        <w:t>Загальні висновки</w:t>
      </w:r>
      <w:r>
        <w:rPr>
          <w:rFonts w:ascii="Times New Roman" w:hAnsi="Times New Roman" w:cs="Times New Roman"/>
          <w:sz w:val="28"/>
          <w:szCs w:val="28"/>
        </w:rPr>
        <w:t xml:space="preserve"> можна охарактеризувати таким чино</w:t>
      </w:r>
      <w:r w:rsidR="0073682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C446996" w14:textId="4031DE3D" w:rsidR="00F63BE9" w:rsidRDefault="00F63BE9" w:rsidP="00F63BE9">
      <w:pPr>
        <w:pStyle w:val="a5"/>
        <w:numPr>
          <w:ilvl w:val="0"/>
          <w:numId w:val="48"/>
        </w:numPr>
        <w:spacing w:after="160" w:line="259" w:lineRule="auto"/>
        <w:ind w:left="851" w:firstLine="1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здобувачі вищої освіти мають високий рівень задоволеності рівнем теоретичних та практичних знань отриманих в процесі навчання для майбутньої професійної діяльності;</w:t>
      </w:r>
    </w:p>
    <w:p w14:paraId="18B5CA69" w14:textId="77777777" w:rsidR="00D83589" w:rsidRDefault="00D83589" w:rsidP="00F63BE9">
      <w:pPr>
        <w:pStyle w:val="a5"/>
        <w:numPr>
          <w:ilvl w:val="0"/>
          <w:numId w:val="48"/>
        </w:numPr>
        <w:spacing w:after="160" w:line="259" w:lineRule="auto"/>
        <w:ind w:left="851" w:firstLine="1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обсяг самостійної роботи вцілому вважають оптимальним, завдання для її виконання зрозумілими;</w:t>
      </w:r>
    </w:p>
    <w:p w14:paraId="1D0ECB88" w14:textId="41D3FBF7" w:rsidR="00D83589" w:rsidRDefault="00D83589" w:rsidP="00F63BE9">
      <w:pPr>
        <w:pStyle w:val="a5"/>
        <w:numPr>
          <w:ilvl w:val="0"/>
          <w:numId w:val="48"/>
        </w:numPr>
        <w:spacing w:after="160" w:line="259" w:lineRule="auto"/>
        <w:ind w:left="851" w:firstLine="1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респонденти відзначили доброзичливий стиль спілкування викладачів;</w:t>
      </w:r>
    </w:p>
    <w:p w14:paraId="54B0D289" w14:textId="445FC8B4" w:rsidR="00D83589" w:rsidRDefault="00D83589" w:rsidP="00F63BE9">
      <w:pPr>
        <w:pStyle w:val="a5"/>
        <w:numPr>
          <w:ilvl w:val="0"/>
          <w:numId w:val="48"/>
        </w:numPr>
        <w:spacing w:after="160" w:line="259" w:lineRule="auto"/>
        <w:ind w:left="851" w:firstLine="1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основній частині здобувачів цілком зрозумілі критерії оцінювання, механізм здійснення оцінювання є об’єктивним і прозорим </w:t>
      </w:r>
    </w:p>
    <w:p w14:paraId="6DB162F2" w14:textId="77777777" w:rsidR="001B130B" w:rsidRDefault="00D83589" w:rsidP="00F63BE9">
      <w:pPr>
        <w:pStyle w:val="a5"/>
        <w:numPr>
          <w:ilvl w:val="0"/>
          <w:numId w:val="48"/>
        </w:numPr>
        <w:spacing w:after="160" w:line="259" w:lineRule="auto"/>
        <w:ind w:left="851" w:firstLine="1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здобувачі вищої освіти мають високий рівень задоволеності результатами знань та у</w:t>
      </w:r>
      <w:r w:rsidR="001B130B">
        <w:rPr>
          <w:rFonts w:ascii="Times New Roman" w:hAnsi="Times New Roman" w:cs="Times New Roman"/>
          <w:sz w:val="28"/>
          <w:szCs w:val="28"/>
        </w:rPr>
        <w:t xml:space="preserve">мінь набутих у процесі навчання так як більша частина з них старанно працювала над кожним освітнім компонентом.  </w:t>
      </w:r>
    </w:p>
    <w:p w14:paraId="7A739BED" w14:textId="425BC463" w:rsidR="00F63BE9" w:rsidRDefault="001B130B" w:rsidP="001B130B">
      <w:pPr>
        <w:spacing w:after="160" w:line="259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якості </w:t>
      </w:r>
      <w:r w:rsidR="00736829">
        <w:rPr>
          <w:rFonts w:ascii="Times New Roman" w:hAnsi="Times New Roman" w:cs="Times New Roman"/>
          <w:sz w:val="28"/>
          <w:szCs w:val="28"/>
        </w:rPr>
        <w:t xml:space="preserve">ж </w:t>
      </w:r>
      <w:r w:rsidR="00736829" w:rsidRPr="00736829">
        <w:rPr>
          <w:rFonts w:ascii="Times New Roman" w:hAnsi="Times New Roman" w:cs="Times New Roman"/>
          <w:b/>
          <w:i/>
          <w:sz w:val="28"/>
          <w:szCs w:val="28"/>
        </w:rPr>
        <w:t>рекомендацій</w:t>
      </w:r>
      <w:r w:rsidR="00736829">
        <w:rPr>
          <w:rFonts w:ascii="Times New Roman" w:hAnsi="Times New Roman" w:cs="Times New Roman"/>
          <w:sz w:val="28"/>
          <w:szCs w:val="28"/>
        </w:rPr>
        <w:t>, що потребують покращення, можна навести:</w:t>
      </w:r>
    </w:p>
    <w:p w14:paraId="70AD4BFD" w14:textId="77777777" w:rsidR="00736829" w:rsidRPr="00736829" w:rsidRDefault="00736829" w:rsidP="00736829">
      <w:pPr>
        <w:pStyle w:val="a5"/>
        <w:numPr>
          <w:ilvl w:val="0"/>
          <w:numId w:val="4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736829">
        <w:rPr>
          <w:rFonts w:ascii="Times New Roman" w:hAnsi="Times New Roman" w:cs="Times New Roman"/>
          <w:sz w:val="28"/>
          <w:szCs w:val="28"/>
        </w:rPr>
        <w:t xml:space="preserve">зменшити </w:t>
      </w:r>
      <w:r w:rsidR="0041062C" w:rsidRPr="00736829">
        <w:rPr>
          <w:rFonts w:ascii="Times New Roman" w:hAnsi="Times New Roman" w:cs="Times New Roman"/>
          <w:sz w:val="28"/>
          <w:szCs w:val="28"/>
        </w:rPr>
        <w:t>кількість навчального матеріалу (</w:t>
      </w:r>
      <w:r w:rsidRPr="00736829">
        <w:rPr>
          <w:rFonts w:ascii="Times New Roman" w:hAnsi="Times New Roman" w:cs="Times New Roman"/>
          <w:sz w:val="28"/>
          <w:szCs w:val="28"/>
        </w:rPr>
        <w:t>необхідність запам’ятовувати багато матеріалу і працювати з великою кількістю текстового матеріалу</w:t>
      </w:r>
      <w:r w:rsidR="0041062C" w:rsidRPr="00736829">
        <w:rPr>
          <w:rFonts w:ascii="Times New Roman" w:hAnsi="Times New Roman" w:cs="Times New Roman"/>
          <w:sz w:val="28"/>
          <w:szCs w:val="28"/>
        </w:rPr>
        <w:t xml:space="preserve"> сприймається як «занадто велика»</w:t>
      </w:r>
      <w:r w:rsidRPr="00736829">
        <w:rPr>
          <w:rFonts w:ascii="Times New Roman" w:hAnsi="Times New Roman" w:cs="Times New Roman"/>
          <w:sz w:val="28"/>
          <w:szCs w:val="28"/>
        </w:rPr>
        <w:t>)</w:t>
      </w:r>
      <w:r w:rsidR="0041062C" w:rsidRPr="00736829">
        <w:rPr>
          <w:rFonts w:ascii="Times New Roman" w:hAnsi="Times New Roman" w:cs="Times New Roman"/>
          <w:sz w:val="28"/>
          <w:szCs w:val="28"/>
        </w:rPr>
        <w:t>;</w:t>
      </w:r>
    </w:p>
    <w:p w14:paraId="260808A0" w14:textId="43491E06" w:rsidR="00736829" w:rsidRPr="00736829" w:rsidRDefault="00736829" w:rsidP="00736829">
      <w:pPr>
        <w:pStyle w:val="a5"/>
        <w:numPr>
          <w:ilvl w:val="0"/>
          <w:numId w:val="4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736829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поліпшити технічне оснащення проведення аудиторних занять.</w:t>
      </w:r>
    </w:p>
    <w:p w14:paraId="1D3F9AD9" w14:textId="6711A26C" w:rsidR="00736829" w:rsidRPr="00736829" w:rsidRDefault="00736829" w:rsidP="00736829">
      <w:pPr>
        <w:pStyle w:val="a5"/>
        <w:numPr>
          <w:ilvl w:val="0"/>
          <w:numId w:val="4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736829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підсилити інтерактивне спілкування під час лекцій; отримувати більше корисних рекомендацій щодо тематичної літератури, збільшити кількість практичних завдань.</w:t>
      </w:r>
    </w:p>
    <w:p w14:paraId="055AA923" w14:textId="2A90E5B3" w:rsidR="00736829" w:rsidRPr="00736829" w:rsidRDefault="00736829" w:rsidP="00736829">
      <w:pPr>
        <w:pStyle w:val="a5"/>
        <w:numPr>
          <w:ilvl w:val="0"/>
          <w:numId w:val="4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736829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збільшити кількість прикладної інформації, відеоматеріалів, сучасних відомостей з галузі туризму під час аудиторних занять; застосовувати більше сучасних форм і технологій навчання, збільшити кількість та видів практичних завдань.</w:t>
      </w:r>
      <w:r w:rsidRPr="00BB53AC">
        <w:t xml:space="preserve"> </w:t>
      </w:r>
      <w:r w:rsidRPr="00736829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які потребують проводити розрахунки та робити аналітичні висновки.</w:t>
      </w:r>
    </w:p>
    <w:p w14:paraId="021765CE" w14:textId="13C8BD0D" w:rsidR="00736829" w:rsidRPr="00736829" w:rsidRDefault="00736829" w:rsidP="00736829">
      <w:pPr>
        <w:pStyle w:val="a5"/>
        <w:numPr>
          <w:ilvl w:val="0"/>
          <w:numId w:val="4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736829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надавати більш сучасну інформацію, </w:t>
      </w:r>
      <w:r w:rsidRPr="00736829">
        <w:rPr>
          <w:rFonts w:ascii="Times New Roman" w:hAnsi="Times New Roman" w:cs="Times New Roman"/>
          <w:color w:val="202124"/>
          <w:spacing w:val="3"/>
          <w:sz w:val="28"/>
          <w:szCs w:val="28"/>
        </w:rPr>
        <w:t>більше наочних матеріалів, збільшити кількість практичних творчих завдань, які вимагають особливого підходу до їх виконання.</w:t>
      </w:r>
    </w:p>
    <w:p w14:paraId="38667932" w14:textId="77777777" w:rsidR="00AE6A75" w:rsidRDefault="0041062C" w:rsidP="0041062C">
      <w:pPr>
        <w:tabs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41062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ab/>
      </w:r>
    </w:p>
    <w:p w14:paraId="2E95822A" w14:textId="5C807A11" w:rsidR="0041062C" w:rsidRPr="0041062C" w:rsidRDefault="0041062C" w:rsidP="00736829">
      <w:pP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sectPr w:rsidR="0041062C" w:rsidRPr="0041062C" w:rsidSect="007A0C12">
      <w:footerReference w:type="default" r:id="rId4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A5FB5" w14:textId="77777777" w:rsidR="00296004" w:rsidRDefault="00296004" w:rsidP="00F95447">
      <w:pPr>
        <w:spacing w:after="0" w:line="240" w:lineRule="auto"/>
      </w:pPr>
      <w:r>
        <w:separator/>
      </w:r>
    </w:p>
  </w:endnote>
  <w:endnote w:type="continuationSeparator" w:id="0">
    <w:p w14:paraId="72E0CE71" w14:textId="77777777" w:rsidR="00296004" w:rsidRDefault="00296004" w:rsidP="00F9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788797"/>
      <w:docPartObj>
        <w:docPartGallery w:val="Page Numbers (Bottom of Page)"/>
        <w:docPartUnique/>
      </w:docPartObj>
    </w:sdtPr>
    <w:sdtEndPr/>
    <w:sdtContent>
      <w:p w14:paraId="43FE43A0" w14:textId="77777777" w:rsidR="00035070" w:rsidRDefault="0003507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5E0" w:rsidRPr="001855E0">
          <w:rPr>
            <w:noProof/>
            <w:lang w:val="uk-UA"/>
          </w:rPr>
          <w:t>9</w:t>
        </w:r>
        <w:r>
          <w:fldChar w:fldCharType="end"/>
        </w:r>
      </w:p>
    </w:sdtContent>
  </w:sdt>
  <w:p w14:paraId="0C7537B5" w14:textId="77777777" w:rsidR="00035070" w:rsidRDefault="0003507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5AF98" w14:textId="77777777" w:rsidR="00296004" w:rsidRDefault="00296004" w:rsidP="00F95447">
      <w:pPr>
        <w:spacing w:after="0" w:line="240" w:lineRule="auto"/>
      </w:pPr>
      <w:r>
        <w:separator/>
      </w:r>
    </w:p>
  </w:footnote>
  <w:footnote w:type="continuationSeparator" w:id="0">
    <w:p w14:paraId="7C835BC5" w14:textId="77777777" w:rsidR="00296004" w:rsidRDefault="00296004" w:rsidP="00F95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E83"/>
    <w:multiLevelType w:val="hybridMultilevel"/>
    <w:tmpl w:val="2E1C2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A7946"/>
    <w:multiLevelType w:val="hybridMultilevel"/>
    <w:tmpl w:val="A4EC7C0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A53B1"/>
    <w:multiLevelType w:val="hybridMultilevel"/>
    <w:tmpl w:val="5BC04D7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04FC6"/>
    <w:multiLevelType w:val="hybridMultilevel"/>
    <w:tmpl w:val="9346761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D6D9F"/>
    <w:multiLevelType w:val="hybridMultilevel"/>
    <w:tmpl w:val="67D26FD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C6F07"/>
    <w:multiLevelType w:val="hybridMultilevel"/>
    <w:tmpl w:val="55C60B30"/>
    <w:lvl w:ilvl="0" w:tplc="A87063D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AB6987"/>
    <w:multiLevelType w:val="hybridMultilevel"/>
    <w:tmpl w:val="43BC08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E7949"/>
    <w:multiLevelType w:val="hybridMultilevel"/>
    <w:tmpl w:val="3F10B0C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2466DF"/>
    <w:multiLevelType w:val="hybridMultilevel"/>
    <w:tmpl w:val="84CE6F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798E8FC">
      <w:start w:val="1"/>
      <w:numFmt w:val="bullet"/>
      <w:lvlText w:val="–"/>
      <w:lvlJc w:val="left"/>
      <w:pPr>
        <w:ind w:left="2160" w:hanging="360"/>
      </w:pPr>
      <w:rPr>
        <w:rFonts w:ascii="Helvetica" w:hAnsi="Helvetica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0C87E39"/>
    <w:multiLevelType w:val="hybridMultilevel"/>
    <w:tmpl w:val="0E2ACFB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301BA7"/>
    <w:multiLevelType w:val="hybridMultilevel"/>
    <w:tmpl w:val="DF72A03C"/>
    <w:lvl w:ilvl="0" w:tplc="A70AC9E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CE6D22">
      <w:start w:val="1"/>
      <w:numFmt w:val="decimal"/>
      <w:lvlText w:val="%4)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9816B2"/>
    <w:multiLevelType w:val="hybridMultilevel"/>
    <w:tmpl w:val="1B96C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C642E"/>
    <w:multiLevelType w:val="hybridMultilevel"/>
    <w:tmpl w:val="55C60B30"/>
    <w:lvl w:ilvl="0" w:tplc="A87063D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9C00E42"/>
    <w:multiLevelType w:val="hybridMultilevel"/>
    <w:tmpl w:val="86A013EE"/>
    <w:lvl w:ilvl="0" w:tplc="186674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DA2E6A"/>
    <w:multiLevelType w:val="hybridMultilevel"/>
    <w:tmpl w:val="D82A846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E0C17"/>
    <w:multiLevelType w:val="hybridMultilevel"/>
    <w:tmpl w:val="64F0DE7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1792D"/>
    <w:multiLevelType w:val="hybridMultilevel"/>
    <w:tmpl w:val="A71A3DB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706E3"/>
    <w:multiLevelType w:val="hybridMultilevel"/>
    <w:tmpl w:val="5F94418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06375"/>
    <w:multiLevelType w:val="hybridMultilevel"/>
    <w:tmpl w:val="48E27B0E"/>
    <w:lvl w:ilvl="0" w:tplc="1F56998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A2242"/>
    <w:multiLevelType w:val="hybridMultilevel"/>
    <w:tmpl w:val="8A94D81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B7462"/>
    <w:multiLevelType w:val="hybridMultilevel"/>
    <w:tmpl w:val="FBC0BF9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22D43"/>
    <w:multiLevelType w:val="hybridMultilevel"/>
    <w:tmpl w:val="960E236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9317F"/>
    <w:multiLevelType w:val="hybridMultilevel"/>
    <w:tmpl w:val="D30865C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FD7BCE"/>
    <w:multiLevelType w:val="hybridMultilevel"/>
    <w:tmpl w:val="EF8443A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20F34"/>
    <w:multiLevelType w:val="hybridMultilevel"/>
    <w:tmpl w:val="55C60B30"/>
    <w:lvl w:ilvl="0" w:tplc="A87063D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01A35AE"/>
    <w:multiLevelType w:val="hybridMultilevel"/>
    <w:tmpl w:val="5212F5A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515930"/>
    <w:multiLevelType w:val="hybridMultilevel"/>
    <w:tmpl w:val="1646E858"/>
    <w:lvl w:ilvl="0" w:tplc="0A1650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F3FD7"/>
    <w:multiLevelType w:val="hybridMultilevel"/>
    <w:tmpl w:val="A3B287A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A244C"/>
    <w:multiLevelType w:val="hybridMultilevel"/>
    <w:tmpl w:val="38EE6A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E94465"/>
    <w:multiLevelType w:val="hybridMultilevel"/>
    <w:tmpl w:val="5050942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D1ABD"/>
    <w:multiLevelType w:val="hybridMultilevel"/>
    <w:tmpl w:val="445E364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D0DB3"/>
    <w:multiLevelType w:val="hybridMultilevel"/>
    <w:tmpl w:val="197CE8A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655BA6"/>
    <w:multiLevelType w:val="hybridMultilevel"/>
    <w:tmpl w:val="55C60B30"/>
    <w:lvl w:ilvl="0" w:tplc="A87063D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87F4D17"/>
    <w:multiLevelType w:val="hybridMultilevel"/>
    <w:tmpl w:val="45E01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430929"/>
    <w:multiLevelType w:val="hybridMultilevel"/>
    <w:tmpl w:val="0574B6F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89460E"/>
    <w:multiLevelType w:val="hybridMultilevel"/>
    <w:tmpl w:val="5CE2D34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F61039"/>
    <w:multiLevelType w:val="hybridMultilevel"/>
    <w:tmpl w:val="789EC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A3C1FEA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642CE"/>
    <w:multiLevelType w:val="hybridMultilevel"/>
    <w:tmpl w:val="5AD4D436"/>
    <w:lvl w:ilvl="0" w:tplc="A798E8FC">
      <w:start w:val="1"/>
      <w:numFmt w:val="bullet"/>
      <w:lvlText w:val="–"/>
      <w:lvlJc w:val="left"/>
      <w:pPr>
        <w:ind w:left="1854" w:hanging="360"/>
      </w:pPr>
      <w:rPr>
        <w:rFonts w:ascii="Helvetica" w:hAnsi="Helvetica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15B6EA6"/>
    <w:multiLevelType w:val="hybridMultilevel"/>
    <w:tmpl w:val="DC3EDE4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6E7F02"/>
    <w:multiLevelType w:val="hybridMultilevel"/>
    <w:tmpl w:val="8EC4714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A4769D"/>
    <w:multiLevelType w:val="hybridMultilevel"/>
    <w:tmpl w:val="8884A590"/>
    <w:lvl w:ilvl="0" w:tplc="BDE690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7304D4F"/>
    <w:multiLevelType w:val="hybridMultilevel"/>
    <w:tmpl w:val="41ACC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AA1163"/>
    <w:multiLevelType w:val="hybridMultilevel"/>
    <w:tmpl w:val="39F280BA"/>
    <w:lvl w:ilvl="0" w:tplc="1F56998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3">
    <w:nsid w:val="7ABD05E9"/>
    <w:multiLevelType w:val="hybridMultilevel"/>
    <w:tmpl w:val="01F4629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815D0F"/>
    <w:multiLevelType w:val="hybridMultilevel"/>
    <w:tmpl w:val="D6B21988"/>
    <w:lvl w:ilvl="0" w:tplc="CA04A5A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5469B3"/>
    <w:multiLevelType w:val="hybridMultilevel"/>
    <w:tmpl w:val="55C60B30"/>
    <w:lvl w:ilvl="0" w:tplc="A87063D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ED21676"/>
    <w:multiLevelType w:val="hybridMultilevel"/>
    <w:tmpl w:val="A36A8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FB0BAA"/>
    <w:multiLevelType w:val="hybridMultilevel"/>
    <w:tmpl w:val="F7D42A8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7"/>
  </w:num>
  <w:num w:numId="3">
    <w:abstractNumId w:val="35"/>
  </w:num>
  <w:num w:numId="4">
    <w:abstractNumId w:val="15"/>
  </w:num>
  <w:num w:numId="5">
    <w:abstractNumId w:val="28"/>
  </w:num>
  <w:num w:numId="6">
    <w:abstractNumId w:val="14"/>
  </w:num>
  <w:num w:numId="7">
    <w:abstractNumId w:val="13"/>
  </w:num>
  <w:num w:numId="8">
    <w:abstractNumId w:val="34"/>
  </w:num>
  <w:num w:numId="9">
    <w:abstractNumId w:val="9"/>
  </w:num>
  <w:num w:numId="10">
    <w:abstractNumId w:val="3"/>
  </w:num>
  <w:num w:numId="11">
    <w:abstractNumId w:val="30"/>
  </w:num>
  <w:num w:numId="12">
    <w:abstractNumId w:val="25"/>
  </w:num>
  <w:num w:numId="13">
    <w:abstractNumId w:val="23"/>
  </w:num>
  <w:num w:numId="14">
    <w:abstractNumId w:val="29"/>
  </w:num>
  <w:num w:numId="15">
    <w:abstractNumId w:val="39"/>
  </w:num>
  <w:num w:numId="16">
    <w:abstractNumId w:val="20"/>
  </w:num>
  <w:num w:numId="17">
    <w:abstractNumId w:val="17"/>
  </w:num>
  <w:num w:numId="18">
    <w:abstractNumId w:val="31"/>
  </w:num>
  <w:num w:numId="19">
    <w:abstractNumId w:val="11"/>
  </w:num>
  <w:num w:numId="20">
    <w:abstractNumId w:val="7"/>
  </w:num>
  <w:num w:numId="21">
    <w:abstractNumId w:val="10"/>
  </w:num>
  <w:num w:numId="22">
    <w:abstractNumId w:val="19"/>
  </w:num>
  <w:num w:numId="23">
    <w:abstractNumId w:val="16"/>
  </w:num>
  <w:num w:numId="24">
    <w:abstractNumId w:val="38"/>
  </w:num>
  <w:num w:numId="25">
    <w:abstractNumId w:val="2"/>
  </w:num>
  <w:num w:numId="26">
    <w:abstractNumId w:val="21"/>
  </w:num>
  <w:num w:numId="27">
    <w:abstractNumId w:val="44"/>
  </w:num>
  <w:num w:numId="28">
    <w:abstractNumId w:val="43"/>
  </w:num>
  <w:num w:numId="29">
    <w:abstractNumId w:val="26"/>
  </w:num>
  <w:num w:numId="30">
    <w:abstractNumId w:val="1"/>
  </w:num>
  <w:num w:numId="31">
    <w:abstractNumId w:val="22"/>
  </w:num>
  <w:num w:numId="32">
    <w:abstractNumId w:val="27"/>
  </w:num>
  <w:num w:numId="33">
    <w:abstractNumId w:val="0"/>
  </w:num>
  <w:num w:numId="34">
    <w:abstractNumId w:val="36"/>
  </w:num>
  <w:num w:numId="35">
    <w:abstractNumId w:val="6"/>
  </w:num>
  <w:num w:numId="36">
    <w:abstractNumId w:val="8"/>
  </w:num>
  <w:num w:numId="37">
    <w:abstractNumId w:val="37"/>
  </w:num>
  <w:num w:numId="38">
    <w:abstractNumId w:val="41"/>
  </w:num>
  <w:num w:numId="39">
    <w:abstractNumId w:val="46"/>
  </w:num>
  <w:num w:numId="40">
    <w:abstractNumId w:val="12"/>
  </w:num>
  <w:num w:numId="41">
    <w:abstractNumId w:val="33"/>
  </w:num>
  <w:num w:numId="42">
    <w:abstractNumId w:val="40"/>
  </w:num>
  <w:num w:numId="43">
    <w:abstractNumId w:val="32"/>
  </w:num>
  <w:num w:numId="44">
    <w:abstractNumId w:val="5"/>
  </w:num>
  <w:num w:numId="45">
    <w:abstractNumId w:val="24"/>
  </w:num>
  <w:num w:numId="46">
    <w:abstractNumId w:val="45"/>
  </w:num>
  <w:num w:numId="47">
    <w:abstractNumId w:val="42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3B"/>
    <w:rsid w:val="00010E82"/>
    <w:rsid w:val="00035070"/>
    <w:rsid w:val="000429B6"/>
    <w:rsid w:val="00065DD4"/>
    <w:rsid w:val="000B0B97"/>
    <w:rsid w:val="000C5592"/>
    <w:rsid w:val="000D2074"/>
    <w:rsid w:val="000D659F"/>
    <w:rsid w:val="000E3571"/>
    <w:rsid w:val="001305F5"/>
    <w:rsid w:val="00134861"/>
    <w:rsid w:val="00135966"/>
    <w:rsid w:val="00144CD1"/>
    <w:rsid w:val="00153783"/>
    <w:rsid w:val="001661DE"/>
    <w:rsid w:val="001855E0"/>
    <w:rsid w:val="00194DCE"/>
    <w:rsid w:val="001B130B"/>
    <w:rsid w:val="001B75DE"/>
    <w:rsid w:val="001E641C"/>
    <w:rsid w:val="001F604C"/>
    <w:rsid w:val="002221A5"/>
    <w:rsid w:val="00242FE3"/>
    <w:rsid w:val="00254C7A"/>
    <w:rsid w:val="00271865"/>
    <w:rsid w:val="00296004"/>
    <w:rsid w:val="002A559B"/>
    <w:rsid w:val="002D79C0"/>
    <w:rsid w:val="002E03E2"/>
    <w:rsid w:val="002E18F5"/>
    <w:rsid w:val="00322D42"/>
    <w:rsid w:val="00333B70"/>
    <w:rsid w:val="00350876"/>
    <w:rsid w:val="003522F8"/>
    <w:rsid w:val="0036301F"/>
    <w:rsid w:val="00383594"/>
    <w:rsid w:val="003A1E32"/>
    <w:rsid w:val="003C136B"/>
    <w:rsid w:val="003D3035"/>
    <w:rsid w:val="003D60A4"/>
    <w:rsid w:val="003E52A0"/>
    <w:rsid w:val="0041062C"/>
    <w:rsid w:val="00423450"/>
    <w:rsid w:val="00425571"/>
    <w:rsid w:val="00430489"/>
    <w:rsid w:val="004305AD"/>
    <w:rsid w:val="00472705"/>
    <w:rsid w:val="00474427"/>
    <w:rsid w:val="004D3131"/>
    <w:rsid w:val="004D683B"/>
    <w:rsid w:val="004E135F"/>
    <w:rsid w:val="004E63B6"/>
    <w:rsid w:val="005220ED"/>
    <w:rsid w:val="00523FF9"/>
    <w:rsid w:val="005279F4"/>
    <w:rsid w:val="00574560"/>
    <w:rsid w:val="00575AE3"/>
    <w:rsid w:val="00585A02"/>
    <w:rsid w:val="005869EC"/>
    <w:rsid w:val="00596697"/>
    <w:rsid w:val="005A2CF3"/>
    <w:rsid w:val="005D4919"/>
    <w:rsid w:val="005E4620"/>
    <w:rsid w:val="005F0FEC"/>
    <w:rsid w:val="00605E34"/>
    <w:rsid w:val="006407D4"/>
    <w:rsid w:val="00694391"/>
    <w:rsid w:val="006B10A4"/>
    <w:rsid w:val="006B53E1"/>
    <w:rsid w:val="006E0A5D"/>
    <w:rsid w:val="006E79AE"/>
    <w:rsid w:val="00736829"/>
    <w:rsid w:val="0074124E"/>
    <w:rsid w:val="0077063E"/>
    <w:rsid w:val="007A0C12"/>
    <w:rsid w:val="007E43A9"/>
    <w:rsid w:val="00803180"/>
    <w:rsid w:val="00822A8A"/>
    <w:rsid w:val="00863104"/>
    <w:rsid w:val="00864F02"/>
    <w:rsid w:val="00870169"/>
    <w:rsid w:val="008809F2"/>
    <w:rsid w:val="00894289"/>
    <w:rsid w:val="0089731D"/>
    <w:rsid w:val="008A72C4"/>
    <w:rsid w:val="008C367F"/>
    <w:rsid w:val="008D4BCC"/>
    <w:rsid w:val="008F001D"/>
    <w:rsid w:val="00900CFF"/>
    <w:rsid w:val="00915908"/>
    <w:rsid w:val="0093226E"/>
    <w:rsid w:val="009354A7"/>
    <w:rsid w:val="00967158"/>
    <w:rsid w:val="00973183"/>
    <w:rsid w:val="009A2AE8"/>
    <w:rsid w:val="009C7B6F"/>
    <w:rsid w:val="009D031A"/>
    <w:rsid w:val="009D6FA0"/>
    <w:rsid w:val="009F4470"/>
    <w:rsid w:val="009F4DF1"/>
    <w:rsid w:val="00A1158E"/>
    <w:rsid w:val="00A15670"/>
    <w:rsid w:val="00A25A6D"/>
    <w:rsid w:val="00A41F6E"/>
    <w:rsid w:val="00A74A0C"/>
    <w:rsid w:val="00AC39DD"/>
    <w:rsid w:val="00AC6FAF"/>
    <w:rsid w:val="00AE6A75"/>
    <w:rsid w:val="00B36775"/>
    <w:rsid w:val="00B50258"/>
    <w:rsid w:val="00B62615"/>
    <w:rsid w:val="00BB53AC"/>
    <w:rsid w:val="00BE1BF3"/>
    <w:rsid w:val="00BE36E7"/>
    <w:rsid w:val="00BF7875"/>
    <w:rsid w:val="00C107C8"/>
    <w:rsid w:val="00C10C93"/>
    <w:rsid w:val="00C20001"/>
    <w:rsid w:val="00C4080A"/>
    <w:rsid w:val="00C4474C"/>
    <w:rsid w:val="00C71213"/>
    <w:rsid w:val="00C874D5"/>
    <w:rsid w:val="00C9198D"/>
    <w:rsid w:val="00CA281F"/>
    <w:rsid w:val="00CA2FC5"/>
    <w:rsid w:val="00CA4A8D"/>
    <w:rsid w:val="00CA4F20"/>
    <w:rsid w:val="00CB777D"/>
    <w:rsid w:val="00CC003B"/>
    <w:rsid w:val="00CF0449"/>
    <w:rsid w:val="00D17A13"/>
    <w:rsid w:val="00D53B02"/>
    <w:rsid w:val="00D83589"/>
    <w:rsid w:val="00D974F0"/>
    <w:rsid w:val="00DA1B42"/>
    <w:rsid w:val="00DB471A"/>
    <w:rsid w:val="00DC130C"/>
    <w:rsid w:val="00DD68BE"/>
    <w:rsid w:val="00E07F3B"/>
    <w:rsid w:val="00EC006B"/>
    <w:rsid w:val="00ED77FF"/>
    <w:rsid w:val="00EF6FF0"/>
    <w:rsid w:val="00EF774F"/>
    <w:rsid w:val="00F26912"/>
    <w:rsid w:val="00F329E0"/>
    <w:rsid w:val="00F439E0"/>
    <w:rsid w:val="00F502F5"/>
    <w:rsid w:val="00F60EF3"/>
    <w:rsid w:val="00F63BE9"/>
    <w:rsid w:val="00F63E9D"/>
    <w:rsid w:val="00F64277"/>
    <w:rsid w:val="00F82C2E"/>
    <w:rsid w:val="00F95447"/>
    <w:rsid w:val="00F97831"/>
    <w:rsid w:val="00FC3928"/>
    <w:rsid w:val="00FF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4C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3B"/>
  </w:style>
  <w:style w:type="paragraph" w:styleId="1">
    <w:name w:val="heading 1"/>
    <w:basedOn w:val="a"/>
    <w:next w:val="a"/>
    <w:link w:val="10"/>
    <w:rsid w:val="00F64277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val="uk" w:eastAsia="ru-RU"/>
    </w:rPr>
  </w:style>
  <w:style w:type="paragraph" w:styleId="2">
    <w:name w:val="heading 2"/>
    <w:basedOn w:val="a"/>
    <w:next w:val="a"/>
    <w:link w:val="20"/>
    <w:rsid w:val="00F64277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val="uk" w:eastAsia="ru-RU"/>
    </w:rPr>
  </w:style>
  <w:style w:type="paragraph" w:styleId="3">
    <w:name w:val="heading 3"/>
    <w:basedOn w:val="a"/>
    <w:next w:val="a"/>
    <w:link w:val="30"/>
    <w:rsid w:val="00F64277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val="uk" w:eastAsia="ru-RU"/>
    </w:rPr>
  </w:style>
  <w:style w:type="paragraph" w:styleId="4">
    <w:name w:val="heading 4"/>
    <w:basedOn w:val="a"/>
    <w:next w:val="a"/>
    <w:link w:val="40"/>
    <w:rsid w:val="00F64277"/>
    <w:pPr>
      <w:keepNext/>
      <w:keepLines/>
      <w:spacing w:before="280" w:after="80"/>
      <w:outlineLvl w:val="3"/>
    </w:pPr>
    <w:rPr>
      <w:rFonts w:ascii="Arial" w:eastAsia="Arial" w:hAnsi="Arial" w:cs="Arial"/>
      <w:color w:val="666666"/>
      <w:sz w:val="24"/>
      <w:szCs w:val="24"/>
      <w:lang w:val="uk" w:eastAsia="ru-RU"/>
    </w:rPr>
  </w:style>
  <w:style w:type="paragraph" w:styleId="5">
    <w:name w:val="heading 5"/>
    <w:basedOn w:val="a"/>
    <w:next w:val="a"/>
    <w:link w:val="50"/>
    <w:rsid w:val="00F64277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val="uk" w:eastAsia="ru-RU"/>
    </w:rPr>
  </w:style>
  <w:style w:type="paragraph" w:styleId="6">
    <w:name w:val="heading 6"/>
    <w:basedOn w:val="a"/>
    <w:next w:val="a"/>
    <w:link w:val="60"/>
    <w:rsid w:val="00F64277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val="uk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4277"/>
    <w:rPr>
      <w:rFonts w:ascii="Arial" w:eastAsia="Arial" w:hAnsi="Arial" w:cs="Arial"/>
      <w:sz w:val="40"/>
      <w:szCs w:val="40"/>
      <w:lang w:val="uk" w:eastAsia="ru-RU"/>
    </w:rPr>
  </w:style>
  <w:style w:type="character" w:customStyle="1" w:styleId="20">
    <w:name w:val="Заголовок 2 Знак"/>
    <w:basedOn w:val="a0"/>
    <w:link w:val="2"/>
    <w:rsid w:val="00F64277"/>
    <w:rPr>
      <w:rFonts w:ascii="Arial" w:eastAsia="Arial" w:hAnsi="Arial" w:cs="Arial"/>
      <w:sz w:val="32"/>
      <w:szCs w:val="32"/>
      <w:lang w:val="uk" w:eastAsia="ru-RU"/>
    </w:rPr>
  </w:style>
  <w:style w:type="character" w:customStyle="1" w:styleId="30">
    <w:name w:val="Заголовок 3 Знак"/>
    <w:basedOn w:val="a0"/>
    <w:link w:val="3"/>
    <w:rsid w:val="00F64277"/>
    <w:rPr>
      <w:rFonts w:ascii="Arial" w:eastAsia="Arial" w:hAnsi="Arial" w:cs="Arial"/>
      <w:color w:val="434343"/>
      <w:sz w:val="28"/>
      <w:szCs w:val="28"/>
      <w:lang w:val="uk" w:eastAsia="ru-RU"/>
    </w:rPr>
  </w:style>
  <w:style w:type="character" w:customStyle="1" w:styleId="40">
    <w:name w:val="Заголовок 4 Знак"/>
    <w:basedOn w:val="a0"/>
    <w:link w:val="4"/>
    <w:rsid w:val="00F64277"/>
    <w:rPr>
      <w:rFonts w:ascii="Arial" w:eastAsia="Arial" w:hAnsi="Arial" w:cs="Arial"/>
      <w:color w:val="666666"/>
      <w:sz w:val="24"/>
      <w:szCs w:val="24"/>
      <w:lang w:val="uk" w:eastAsia="ru-RU"/>
    </w:rPr>
  </w:style>
  <w:style w:type="character" w:customStyle="1" w:styleId="50">
    <w:name w:val="Заголовок 5 Знак"/>
    <w:basedOn w:val="a0"/>
    <w:link w:val="5"/>
    <w:rsid w:val="00F64277"/>
    <w:rPr>
      <w:rFonts w:ascii="Arial" w:eastAsia="Arial" w:hAnsi="Arial" w:cs="Arial"/>
      <w:color w:val="666666"/>
      <w:lang w:val="uk" w:eastAsia="ru-RU"/>
    </w:rPr>
  </w:style>
  <w:style w:type="character" w:customStyle="1" w:styleId="60">
    <w:name w:val="Заголовок 6 Знак"/>
    <w:basedOn w:val="a0"/>
    <w:link w:val="6"/>
    <w:rsid w:val="00F64277"/>
    <w:rPr>
      <w:rFonts w:ascii="Arial" w:eastAsia="Arial" w:hAnsi="Arial" w:cs="Arial"/>
      <w:i/>
      <w:color w:val="666666"/>
      <w:lang w:val="uk" w:eastAsia="ru-RU"/>
    </w:rPr>
  </w:style>
  <w:style w:type="paragraph" w:styleId="a3">
    <w:name w:val="Balloon Text"/>
    <w:basedOn w:val="a"/>
    <w:link w:val="a4"/>
    <w:uiPriority w:val="99"/>
    <w:semiHidden/>
    <w:unhideWhenUsed/>
    <w:rsid w:val="00130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05F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3104"/>
    <w:pPr>
      <w:ind w:left="720"/>
      <w:contextualSpacing/>
    </w:pPr>
  </w:style>
  <w:style w:type="paragraph" w:styleId="a6">
    <w:name w:val="Title"/>
    <w:basedOn w:val="a"/>
    <w:next w:val="a"/>
    <w:link w:val="a7"/>
    <w:rsid w:val="00F64277"/>
    <w:pPr>
      <w:keepNext/>
      <w:keepLines/>
      <w:spacing w:after="60"/>
    </w:pPr>
    <w:rPr>
      <w:rFonts w:ascii="Arial" w:eastAsia="Arial" w:hAnsi="Arial" w:cs="Arial"/>
      <w:sz w:val="52"/>
      <w:szCs w:val="52"/>
      <w:lang w:val="uk" w:eastAsia="ru-RU"/>
    </w:rPr>
  </w:style>
  <w:style w:type="character" w:customStyle="1" w:styleId="a7">
    <w:name w:val="Название Знак"/>
    <w:basedOn w:val="a0"/>
    <w:link w:val="a6"/>
    <w:rsid w:val="00F64277"/>
    <w:rPr>
      <w:rFonts w:ascii="Arial" w:eastAsia="Arial" w:hAnsi="Arial" w:cs="Arial"/>
      <w:sz w:val="52"/>
      <w:szCs w:val="52"/>
      <w:lang w:val="uk" w:eastAsia="ru-RU"/>
    </w:rPr>
  </w:style>
  <w:style w:type="paragraph" w:styleId="a8">
    <w:name w:val="Subtitle"/>
    <w:basedOn w:val="a"/>
    <w:next w:val="a"/>
    <w:link w:val="a9"/>
    <w:rsid w:val="00F64277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uk" w:eastAsia="ru-RU"/>
    </w:rPr>
  </w:style>
  <w:style w:type="character" w:customStyle="1" w:styleId="a9">
    <w:name w:val="Подзаголовок Знак"/>
    <w:basedOn w:val="a0"/>
    <w:link w:val="a8"/>
    <w:rsid w:val="00F64277"/>
    <w:rPr>
      <w:rFonts w:ascii="Arial" w:eastAsia="Arial" w:hAnsi="Arial" w:cs="Arial"/>
      <w:color w:val="666666"/>
      <w:sz w:val="30"/>
      <w:szCs w:val="30"/>
      <w:lang w:val="uk" w:eastAsia="ru-RU"/>
    </w:rPr>
  </w:style>
  <w:style w:type="table" w:styleId="aa">
    <w:name w:val="Table Grid"/>
    <w:basedOn w:val="a1"/>
    <w:uiPriority w:val="39"/>
    <w:rsid w:val="00F64277"/>
    <w:pPr>
      <w:spacing w:after="0" w:line="240" w:lineRule="auto"/>
    </w:pPr>
    <w:rPr>
      <w:rFonts w:ascii="Arial" w:eastAsia="Arial" w:hAnsi="Arial" w:cs="Arial"/>
      <w:lang w:val="uk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64277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lang w:val="uk"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F64277"/>
    <w:rPr>
      <w:rFonts w:ascii="Arial" w:eastAsia="Arial" w:hAnsi="Arial" w:cs="Arial"/>
      <w:lang w:val="uk" w:eastAsia="ru-RU"/>
    </w:rPr>
  </w:style>
  <w:style w:type="paragraph" w:styleId="ad">
    <w:name w:val="footer"/>
    <w:basedOn w:val="a"/>
    <w:link w:val="ae"/>
    <w:uiPriority w:val="99"/>
    <w:unhideWhenUsed/>
    <w:rsid w:val="00F64277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lang w:val="uk"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F64277"/>
    <w:rPr>
      <w:rFonts w:ascii="Arial" w:eastAsia="Arial" w:hAnsi="Arial" w:cs="Arial"/>
      <w:lang w:val="uk" w:eastAsia="ru-RU"/>
    </w:rPr>
  </w:style>
  <w:style w:type="character" w:styleId="af">
    <w:name w:val="Hyperlink"/>
    <w:basedOn w:val="a0"/>
    <w:uiPriority w:val="99"/>
    <w:unhideWhenUsed/>
    <w:rsid w:val="0041062C"/>
    <w:rPr>
      <w:color w:val="0000FF" w:themeColor="hyperlink"/>
      <w:u w:val="single"/>
    </w:rPr>
  </w:style>
  <w:style w:type="table" w:customStyle="1" w:styleId="11">
    <w:name w:val="Сітка таблиці1"/>
    <w:basedOn w:val="a1"/>
    <w:next w:val="aa"/>
    <w:uiPriority w:val="39"/>
    <w:rsid w:val="009D031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1661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3B"/>
  </w:style>
  <w:style w:type="paragraph" w:styleId="1">
    <w:name w:val="heading 1"/>
    <w:basedOn w:val="a"/>
    <w:next w:val="a"/>
    <w:link w:val="10"/>
    <w:rsid w:val="00F64277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val="uk" w:eastAsia="ru-RU"/>
    </w:rPr>
  </w:style>
  <w:style w:type="paragraph" w:styleId="2">
    <w:name w:val="heading 2"/>
    <w:basedOn w:val="a"/>
    <w:next w:val="a"/>
    <w:link w:val="20"/>
    <w:rsid w:val="00F64277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val="uk" w:eastAsia="ru-RU"/>
    </w:rPr>
  </w:style>
  <w:style w:type="paragraph" w:styleId="3">
    <w:name w:val="heading 3"/>
    <w:basedOn w:val="a"/>
    <w:next w:val="a"/>
    <w:link w:val="30"/>
    <w:rsid w:val="00F64277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val="uk" w:eastAsia="ru-RU"/>
    </w:rPr>
  </w:style>
  <w:style w:type="paragraph" w:styleId="4">
    <w:name w:val="heading 4"/>
    <w:basedOn w:val="a"/>
    <w:next w:val="a"/>
    <w:link w:val="40"/>
    <w:rsid w:val="00F64277"/>
    <w:pPr>
      <w:keepNext/>
      <w:keepLines/>
      <w:spacing w:before="280" w:after="80"/>
      <w:outlineLvl w:val="3"/>
    </w:pPr>
    <w:rPr>
      <w:rFonts w:ascii="Arial" w:eastAsia="Arial" w:hAnsi="Arial" w:cs="Arial"/>
      <w:color w:val="666666"/>
      <w:sz w:val="24"/>
      <w:szCs w:val="24"/>
      <w:lang w:val="uk" w:eastAsia="ru-RU"/>
    </w:rPr>
  </w:style>
  <w:style w:type="paragraph" w:styleId="5">
    <w:name w:val="heading 5"/>
    <w:basedOn w:val="a"/>
    <w:next w:val="a"/>
    <w:link w:val="50"/>
    <w:rsid w:val="00F64277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val="uk" w:eastAsia="ru-RU"/>
    </w:rPr>
  </w:style>
  <w:style w:type="paragraph" w:styleId="6">
    <w:name w:val="heading 6"/>
    <w:basedOn w:val="a"/>
    <w:next w:val="a"/>
    <w:link w:val="60"/>
    <w:rsid w:val="00F64277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val="uk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4277"/>
    <w:rPr>
      <w:rFonts w:ascii="Arial" w:eastAsia="Arial" w:hAnsi="Arial" w:cs="Arial"/>
      <w:sz w:val="40"/>
      <w:szCs w:val="40"/>
      <w:lang w:val="uk" w:eastAsia="ru-RU"/>
    </w:rPr>
  </w:style>
  <w:style w:type="character" w:customStyle="1" w:styleId="20">
    <w:name w:val="Заголовок 2 Знак"/>
    <w:basedOn w:val="a0"/>
    <w:link w:val="2"/>
    <w:rsid w:val="00F64277"/>
    <w:rPr>
      <w:rFonts w:ascii="Arial" w:eastAsia="Arial" w:hAnsi="Arial" w:cs="Arial"/>
      <w:sz w:val="32"/>
      <w:szCs w:val="32"/>
      <w:lang w:val="uk" w:eastAsia="ru-RU"/>
    </w:rPr>
  </w:style>
  <w:style w:type="character" w:customStyle="1" w:styleId="30">
    <w:name w:val="Заголовок 3 Знак"/>
    <w:basedOn w:val="a0"/>
    <w:link w:val="3"/>
    <w:rsid w:val="00F64277"/>
    <w:rPr>
      <w:rFonts w:ascii="Arial" w:eastAsia="Arial" w:hAnsi="Arial" w:cs="Arial"/>
      <w:color w:val="434343"/>
      <w:sz w:val="28"/>
      <w:szCs w:val="28"/>
      <w:lang w:val="uk" w:eastAsia="ru-RU"/>
    </w:rPr>
  </w:style>
  <w:style w:type="character" w:customStyle="1" w:styleId="40">
    <w:name w:val="Заголовок 4 Знак"/>
    <w:basedOn w:val="a0"/>
    <w:link w:val="4"/>
    <w:rsid w:val="00F64277"/>
    <w:rPr>
      <w:rFonts w:ascii="Arial" w:eastAsia="Arial" w:hAnsi="Arial" w:cs="Arial"/>
      <w:color w:val="666666"/>
      <w:sz w:val="24"/>
      <w:szCs w:val="24"/>
      <w:lang w:val="uk" w:eastAsia="ru-RU"/>
    </w:rPr>
  </w:style>
  <w:style w:type="character" w:customStyle="1" w:styleId="50">
    <w:name w:val="Заголовок 5 Знак"/>
    <w:basedOn w:val="a0"/>
    <w:link w:val="5"/>
    <w:rsid w:val="00F64277"/>
    <w:rPr>
      <w:rFonts w:ascii="Arial" w:eastAsia="Arial" w:hAnsi="Arial" w:cs="Arial"/>
      <w:color w:val="666666"/>
      <w:lang w:val="uk" w:eastAsia="ru-RU"/>
    </w:rPr>
  </w:style>
  <w:style w:type="character" w:customStyle="1" w:styleId="60">
    <w:name w:val="Заголовок 6 Знак"/>
    <w:basedOn w:val="a0"/>
    <w:link w:val="6"/>
    <w:rsid w:val="00F64277"/>
    <w:rPr>
      <w:rFonts w:ascii="Arial" w:eastAsia="Arial" w:hAnsi="Arial" w:cs="Arial"/>
      <w:i/>
      <w:color w:val="666666"/>
      <w:lang w:val="uk" w:eastAsia="ru-RU"/>
    </w:rPr>
  </w:style>
  <w:style w:type="paragraph" w:styleId="a3">
    <w:name w:val="Balloon Text"/>
    <w:basedOn w:val="a"/>
    <w:link w:val="a4"/>
    <w:uiPriority w:val="99"/>
    <w:semiHidden/>
    <w:unhideWhenUsed/>
    <w:rsid w:val="00130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05F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3104"/>
    <w:pPr>
      <w:ind w:left="720"/>
      <w:contextualSpacing/>
    </w:pPr>
  </w:style>
  <w:style w:type="paragraph" w:styleId="a6">
    <w:name w:val="Title"/>
    <w:basedOn w:val="a"/>
    <w:next w:val="a"/>
    <w:link w:val="a7"/>
    <w:rsid w:val="00F64277"/>
    <w:pPr>
      <w:keepNext/>
      <w:keepLines/>
      <w:spacing w:after="60"/>
    </w:pPr>
    <w:rPr>
      <w:rFonts w:ascii="Arial" w:eastAsia="Arial" w:hAnsi="Arial" w:cs="Arial"/>
      <w:sz w:val="52"/>
      <w:szCs w:val="52"/>
      <w:lang w:val="uk" w:eastAsia="ru-RU"/>
    </w:rPr>
  </w:style>
  <w:style w:type="character" w:customStyle="1" w:styleId="a7">
    <w:name w:val="Название Знак"/>
    <w:basedOn w:val="a0"/>
    <w:link w:val="a6"/>
    <w:rsid w:val="00F64277"/>
    <w:rPr>
      <w:rFonts w:ascii="Arial" w:eastAsia="Arial" w:hAnsi="Arial" w:cs="Arial"/>
      <w:sz w:val="52"/>
      <w:szCs w:val="52"/>
      <w:lang w:val="uk" w:eastAsia="ru-RU"/>
    </w:rPr>
  </w:style>
  <w:style w:type="paragraph" w:styleId="a8">
    <w:name w:val="Subtitle"/>
    <w:basedOn w:val="a"/>
    <w:next w:val="a"/>
    <w:link w:val="a9"/>
    <w:rsid w:val="00F64277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uk" w:eastAsia="ru-RU"/>
    </w:rPr>
  </w:style>
  <w:style w:type="character" w:customStyle="1" w:styleId="a9">
    <w:name w:val="Подзаголовок Знак"/>
    <w:basedOn w:val="a0"/>
    <w:link w:val="a8"/>
    <w:rsid w:val="00F64277"/>
    <w:rPr>
      <w:rFonts w:ascii="Arial" w:eastAsia="Arial" w:hAnsi="Arial" w:cs="Arial"/>
      <w:color w:val="666666"/>
      <w:sz w:val="30"/>
      <w:szCs w:val="30"/>
      <w:lang w:val="uk" w:eastAsia="ru-RU"/>
    </w:rPr>
  </w:style>
  <w:style w:type="table" w:styleId="aa">
    <w:name w:val="Table Grid"/>
    <w:basedOn w:val="a1"/>
    <w:uiPriority w:val="39"/>
    <w:rsid w:val="00F64277"/>
    <w:pPr>
      <w:spacing w:after="0" w:line="240" w:lineRule="auto"/>
    </w:pPr>
    <w:rPr>
      <w:rFonts w:ascii="Arial" w:eastAsia="Arial" w:hAnsi="Arial" w:cs="Arial"/>
      <w:lang w:val="uk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64277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lang w:val="uk"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F64277"/>
    <w:rPr>
      <w:rFonts w:ascii="Arial" w:eastAsia="Arial" w:hAnsi="Arial" w:cs="Arial"/>
      <w:lang w:val="uk" w:eastAsia="ru-RU"/>
    </w:rPr>
  </w:style>
  <w:style w:type="paragraph" w:styleId="ad">
    <w:name w:val="footer"/>
    <w:basedOn w:val="a"/>
    <w:link w:val="ae"/>
    <w:uiPriority w:val="99"/>
    <w:unhideWhenUsed/>
    <w:rsid w:val="00F64277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lang w:val="uk"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F64277"/>
    <w:rPr>
      <w:rFonts w:ascii="Arial" w:eastAsia="Arial" w:hAnsi="Arial" w:cs="Arial"/>
      <w:lang w:val="uk" w:eastAsia="ru-RU"/>
    </w:rPr>
  </w:style>
  <w:style w:type="character" w:styleId="af">
    <w:name w:val="Hyperlink"/>
    <w:basedOn w:val="a0"/>
    <w:uiPriority w:val="99"/>
    <w:unhideWhenUsed/>
    <w:rsid w:val="0041062C"/>
    <w:rPr>
      <w:color w:val="0000FF" w:themeColor="hyperlink"/>
      <w:u w:val="single"/>
    </w:rPr>
  </w:style>
  <w:style w:type="table" w:customStyle="1" w:styleId="11">
    <w:name w:val="Сітка таблиці1"/>
    <w:basedOn w:val="a1"/>
    <w:next w:val="aa"/>
    <w:uiPriority w:val="39"/>
    <w:rsid w:val="009D031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1661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7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https://forms.gle/peWF7sirY6qHiRNU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2C5F2-208F-4076-90F7-0A90E0530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11</Pages>
  <Words>5542</Words>
  <Characters>3159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9</cp:revision>
  <cp:lastPrinted>2021-06-14T08:01:00Z</cp:lastPrinted>
  <dcterms:created xsi:type="dcterms:W3CDTF">2021-10-18T06:47:00Z</dcterms:created>
  <dcterms:modified xsi:type="dcterms:W3CDTF">2021-10-29T15:41:00Z</dcterms:modified>
</cp:coreProperties>
</file>