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45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1100F7" w:rsidRPr="0058560B" w14:paraId="64ABF2E4" w14:textId="77777777" w:rsidTr="00FA6E62">
        <w:trPr>
          <w:trHeight w:val="3818"/>
        </w:trPr>
        <w:tc>
          <w:tcPr>
            <w:tcW w:w="4928" w:type="dxa"/>
          </w:tcPr>
          <w:p w14:paraId="34AFDB37" w14:textId="0130A16C" w:rsidR="001100F7" w:rsidRDefault="00CB7C1C" w:rsidP="00934F29">
            <w:pPr>
              <w:spacing w:after="0" w:line="240" w:lineRule="auto"/>
              <w:ind w:right="-28"/>
              <w:rPr>
                <w:rFonts w:ascii="Arial Black" w:eastAsia="Adobe Fan Heiti Std B" w:hAnsi="Arial Black" w:cs="Arial"/>
                <w:bCs/>
                <w:color w:val="365F91"/>
                <w:sz w:val="36"/>
                <w:szCs w:val="36"/>
                <w:lang w:val="uk-UA" w:eastAsia="ru-RU"/>
              </w:rPr>
            </w:pPr>
            <w:r w:rsidRPr="004318D3">
              <w:rPr>
                <w:rFonts w:ascii="Arial Black" w:eastAsia="Adobe Fan Heiti Std B" w:hAnsi="Arial Black" w:cs="Arial"/>
                <w:bCs/>
                <w:color w:val="365F91"/>
                <w:sz w:val="36"/>
                <w:szCs w:val="36"/>
                <w:lang w:val="uk-UA" w:eastAsia="ru-RU"/>
              </w:rPr>
              <w:t>ГЛОБАЛЬНІ ВИКЛИКИ СУЧАСНОСТІ В КОНТЕКСТІ ТУРИЗМОЗНАВСТВА</w:t>
            </w:r>
          </w:p>
          <w:p w14:paraId="41AD5F69" w14:textId="77777777" w:rsidR="004318D3" w:rsidRPr="004318D3" w:rsidRDefault="004318D3" w:rsidP="00934F29">
            <w:pPr>
              <w:spacing w:after="0" w:line="240" w:lineRule="auto"/>
              <w:ind w:right="-28"/>
              <w:rPr>
                <w:rFonts w:ascii="Arial Black" w:eastAsia="Adobe Fan Heiti Std B" w:hAnsi="Arial Black" w:cs="Arial"/>
                <w:bCs/>
                <w:color w:val="365F91"/>
                <w:sz w:val="36"/>
                <w:szCs w:val="36"/>
                <w:lang w:val="uk-UA" w:eastAsia="ru-RU"/>
              </w:rPr>
            </w:pPr>
          </w:p>
          <w:p w14:paraId="597989E5" w14:textId="77777777" w:rsidR="00892FE7" w:rsidRPr="00FA6E62" w:rsidRDefault="00172C9D" w:rsidP="00FA6E62">
            <w:pPr>
              <w:spacing w:after="0" w:line="240" w:lineRule="auto"/>
              <w:ind w:right="-30"/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  <w:t>курс за вибором</w:t>
            </w:r>
          </w:p>
          <w:p w14:paraId="26AC09E2" w14:textId="77777777" w:rsidR="00172C9D" w:rsidRPr="00FA6E62" w:rsidRDefault="00950EF6" w:rsidP="00FA6E62">
            <w:pPr>
              <w:spacing w:after="0" w:line="240" w:lineRule="auto"/>
              <w:ind w:right="-30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друг</w:t>
            </w:r>
            <w:r w:rsidR="00892FE7" w:rsidRPr="00FA6E62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ий (</w:t>
            </w: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магісте</w:t>
            </w:r>
            <w:r w:rsidR="00892FE7" w:rsidRPr="00FA6E62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рський) рівень</w:t>
            </w:r>
            <w:r w:rsidR="00D02EB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 xml:space="preserve"> вищої освіти</w:t>
            </w:r>
          </w:p>
          <w:p w14:paraId="3103E7F6" w14:textId="77777777" w:rsidR="00892FE7" w:rsidRPr="00FA6E62" w:rsidRDefault="00892FE7" w:rsidP="00FA6E62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666666"/>
                <w:sz w:val="16"/>
                <w:szCs w:val="16"/>
                <w:lang w:val="uk-UA" w:eastAsia="ru-RU"/>
              </w:rPr>
            </w:pPr>
          </w:p>
          <w:p w14:paraId="7DE69F6E" w14:textId="77777777" w:rsidR="00CA4A98" w:rsidRPr="00FA6E62" w:rsidRDefault="00CA4A98" w:rsidP="00FA6E62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2021/2022 н.р.</w:t>
            </w:r>
          </w:p>
          <w:p w14:paraId="137F41B7" w14:textId="77777777" w:rsidR="00172C9D" w:rsidRPr="00CB7C1C" w:rsidRDefault="00172C9D" w:rsidP="00FA6E62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курс </w:t>
            </w:r>
            <w:r w:rsidR="00CB7C1C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І</w:t>
            </w:r>
            <w:r w:rsidRPr="00FA6E62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, семестр </w:t>
            </w:r>
            <w:r w:rsidR="00CB7C1C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ІІ</w:t>
            </w:r>
          </w:p>
          <w:p w14:paraId="1408BB9C" w14:textId="77777777" w:rsidR="00172C9D" w:rsidRPr="00FA6E62" w:rsidRDefault="00172C9D" w:rsidP="00FA6E62">
            <w:pPr>
              <w:spacing w:after="0" w:line="240" w:lineRule="auto"/>
            </w:pPr>
          </w:p>
        </w:tc>
        <w:tc>
          <w:tcPr>
            <w:tcW w:w="5528" w:type="dxa"/>
            <w:vMerge w:val="restart"/>
          </w:tcPr>
          <w:p w14:paraId="2E121701" w14:textId="77777777" w:rsidR="001100F7" w:rsidRPr="00FA6E62" w:rsidRDefault="001100F7" w:rsidP="00FA6E62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666666"/>
                <w:sz w:val="24"/>
                <w:szCs w:val="24"/>
                <w:lang w:val="uk-UA" w:eastAsia="ru-RU"/>
              </w:rPr>
            </w:pPr>
          </w:p>
          <w:p w14:paraId="07095835" w14:textId="77777777" w:rsidR="001100F7" w:rsidRPr="00FA6E62" w:rsidRDefault="001100F7" w:rsidP="00FA6E62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666666"/>
                <w:sz w:val="24"/>
                <w:szCs w:val="24"/>
                <w:lang w:val="uk-UA" w:eastAsia="ru-RU"/>
              </w:rPr>
            </w:pPr>
          </w:p>
          <w:p w14:paraId="0C89B0BD" w14:textId="77777777" w:rsidR="001100F7" w:rsidRPr="00FA6E62" w:rsidRDefault="001100F7" w:rsidP="00FA6E62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666666"/>
                <w:sz w:val="24"/>
                <w:szCs w:val="24"/>
                <w:lang w:val="uk-UA" w:eastAsia="ru-RU"/>
              </w:rPr>
            </w:pPr>
          </w:p>
          <w:p w14:paraId="194E0114" w14:textId="77777777" w:rsidR="006A5350" w:rsidRPr="00FA6E62" w:rsidRDefault="006A5350" w:rsidP="00FA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56"/>
                <w:szCs w:val="56"/>
                <w:lang w:val="uk-UA" w:eastAsia="ru-RU"/>
              </w:rPr>
            </w:pPr>
          </w:p>
          <w:p w14:paraId="608C1B81" w14:textId="77777777" w:rsidR="001100F7" w:rsidRPr="00FA6E62" w:rsidRDefault="00ED7E4A" w:rsidP="00F50A3E">
            <w:pPr>
              <w:spacing w:after="0" w:line="240" w:lineRule="auto"/>
              <w:ind w:left="-194" w:firstLine="194"/>
              <w:rPr>
                <w:rFonts w:ascii="Arial" w:eastAsia="Times New Roman" w:hAnsi="Arial" w:cs="Arial"/>
                <w:b/>
                <w:bCs/>
                <w:color w:val="365F91"/>
                <w:sz w:val="30"/>
                <w:szCs w:val="30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b/>
                <w:bCs/>
                <w:color w:val="365F91"/>
                <w:sz w:val="30"/>
                <w:szCs w:val="30"/>
                <w:lang w:val="uk-UA" w:eastAsia="ru-RU"/>
              </w:rPr>
              <w:t>ПРО КУРС</w:t>
            </w:r>
          </w:p>
          <w:p w14:paraId="7A080963" w14:textId="77777777" w:rsidR="001B269A" w:rsidRPr="00FA6E62" w:rsidRDefault="001B269A" w:rsidP="00FA6E62">
            <w:pPr>
              <w:spacing w:after="0" w:line="240" w:lineRule="auto"/>
              <w:rPr>
                <w:rFonts w:eastAsia="Times New Roman"/>
                <w:b/>
                <w:bCs/>
                <w:color w:val="365F91"/>
                <w:sz w:val="10"/>
                <w:szCs w:val="10"/>
                <w:lang w:val="uk-UA" w:eastAsia="ru-RU"/>
              </w:rPr>
            </w:pPr>
          </w:p>
          <w:p w14:paraId="215D1FE4" w14:textId="6344E9B7" w:rsidR="00CB7C1C" w:rsidRDefault="00F50A3E" w:rsidP="00D02EBF">
            <w:pPr>
              <w:pStyle w:val="a9"/>
              <w:jc w:val="both"/>
              <w:rPr>
                <w:bCs/>
                <w:iCs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Метою </w:t>
            </w:r>
            <w:r w:rsidR="00D02EBF" w:rsidRPr="00D02EBF">
              <w:rPr>
                <w:b/>
                <w:lang w:val="uk-UA"/>
              </w:rPr>
              <w:t xml:space="preserve">дисципліни </w:t>
            </w:r>
            <w:r w:rsidR="00D02EBF" w:rsidRPr="001E30AE">
              <w:rPr>
                <w:b/>
                <w:lang w:val="uk-UA"/>
              </w:rPr>
              <w:t>«</w:t>
            </w:r>
            <w:r w:rsidR="00CB7C1C">
              <w:rPr>
                <w:b/>
                <w:szCs w:val="28"/>
                <w:lang w:val="uk-UA"/>
              </w:rPr>
              <w:t>Глобальні Виклики сучасності в контексті туризмознавства</w:t>
            </w:r>
            <w:r w:rsidR="00D02EBF" w:rsidRPr="001E30AE">
              <w:rPr>
                <w:b/>
                <w:lang w:val="uk-UA"/>
              </w:rPr>
              <w:t>»</w:t>
            </w:r>
            <w:r w:rsidR="005A6FC8">
              <w:rPr>
                <w:lang w:val="uk-UA"/>
              </w:rPr>
              <w:t xml:space="preserve"> є </w:t>
            </w:r>
            <w:r w:rsidR="00CB7C1C" w:rsidRPr="00CB7C1C">
              <w:rPr>
                <w:bCs/>
                <w:iCs/>
                <w:szCs w:val="28"/>
                <w:lang w:val="uk-UA"/>
              </w:rPr>
              <w:t>окресл</w:t>
            </w:r>
            <w:r w:rsidR="00CB7C1C">
              <w:rPr>
                <w:bCs/>
                <w:iCs/>
                <w:szCs w:val="28"/>
                <w:lang w:val="uk-UA"/>
              </w:rPr>
              <w:t>ення</w:t>
            </w:r>
            <w:r w:rsidR="00CB7C1C" w:rsidRPr="00CB7C1C">
              <w:rPr>
                <w:bCs/>
                <w:iCs/>
                <w:szCs w:val="28"/>
                <w:lang w:val="uk-UA"/>
              </w:rPr>
              <w:t xml:space="preserve"> головних глобальних викликів/загроз</w:t>
            </w:r>
            <w:r w:rsidR="00CB7C1C">
              <w:rPr>
                <w:bCs/>
                <w:iCs/>
                <w:szCs w:val="28"/>
                <w:lang w:val="uk-UA"/>
              </w:rPr>
              <w:t xml:space="preserve"> </w:t>
            </w:r>
            <w:r w:rsidR="004318D3">
              <w:rPr>
                <w:bCs/>
                <w:iCs/>
                <w:szCs w:val="28"/>
                <w:lang w:val="uk-UA"/>
              </w:rPr>
              <w:t>у</w:t>
            </w:r>
            <w:r w:rsidR="00CB7C1C">
              <w:rPr>
                <w:bCs/>
                <w:iCs/>
                <w:szCs w:val="28"/>
                <w:lang w:val="uk-UA"/>
              </w:rPr>
              <w:t xml:space="preserve"> сучасному світі та </w:t>
            </w:r>
            <w:r w:rsidR="00CB7C1C" w:rsidRPr="00CB7C1C">
              <w:rPr>
                <w:bCs/>
                <w:iCs/>
                <w:szCs w:val="28"/>
                <w:lang w:val="uk-UA"/>
              </w:rPr>
              <w:t xml:space="preserve"> </w:t>
            </w:r>
            <w:r w:rsidR="00CB7C1C">
              <w:rPr>
                <w:bCs/>
                <w:iCs/>
                <w:szCs w:val="28"/>
                <w:lang w:val="uk-UA"/>
              </w:rPr>
              <w:t xml:space="preserve">показати їх вплив на розвиток </w:t>
            </w:r>
            <w:r w:rsidR="00CB7C1C" w:rsidRPr="00CB7C1C">
              <w:rPr>
                <w:bCs/>
                <w:iCs/>
                <w:szCs w:val="28"/>
                <w:lang w:val="uk-UA"/>
              </w:rPr>
              <w:t>індустрії туризму</w:t>
            </w:r>
            <w:r w:rsidR="00CB7C1C">
              <w:rPr>
                <w:bCs/>
                <w:iCs/>
                <w:szCs w:val="28"/>
                <w:lang w:val="uk-UA"/>
              </w:rPr>
              <w:t>.</w:t>
            </w:r>
            <w:r w:rsidR="00CB7C1C" w:rsidRPr="00CB7C1C">
              <w:rPr>
                <w:bCs/>
                <w:iCs/>
                <w:szCs w:val="28"/>
                <w:lang w:val="uk-UA"/>
              </w:rPr>
              <w:t xml:space="preserve"> </w:t>
            </w:r>
          </w:p>
          <w:p w14:paraId="0C9D2A4C" w14:textId="1F604ADF" w:rsidR="00645BA3" w:rsidRPr="005A6FC8" w:rsidRDefault="004318D3" w:rsidP="00D02EBF">
            <w:pPr>
              <w:pStyle w:val="a9"/>
              <w:jc w:val="both"/>
              <w:rPr>
                <w:szCs w:val="28"/>
                <w:lang w:val="uk-UA" w:eastAsia="uk-UA"/>
              </w:rPr>
            </w:pPr>
            <w:r>
              <w:rPr>
                <w:rFonts w:ascii="Cambria" w:hAnsi="Cambria" w:cs="Arial"/>
                <w:b/>
                <w:i/>
                <w:iCs/>
                <w:szCs w:val="28"/>
                <w:lang w:val="uk-UA"/>
              </w:rPr>
              <w:t>У</w:t>
            </w:r>
            <w:r w:rsidR="00645BA3" w:rsidRPr="0058560B">
              <w:rPr>
                <w:rFonts w:ascii="Cambria" w:hAnsi="Cambria" w:cs="Arial"/>
                <w:b/>
                <w:i/>
                <w:iCs/>
                <w:szCs w:val="28"/>
                <w:lang w:val="uk-UA"/>
              </w:rPr>
              <w:t xml:space="preserve"> рамках курсу</w:t>
            </w:r>
            <w:r w:rsidR="00645BA3" w:rsidRPr="0058560B">
              <w:rPr>
                <w:rFonts w:ascii="Cambria" w:hAnsi="Cambria" w:cs="Arial"/>
                <w:b/>
                <w:i/>
                <w:iCs/>
                <w:color w:val="434343"/>
                <w:szCs w:val="28"/>
                <w:lang w:val="uk-UA"/>
              </w:rPr>
              <w:t xml:space="preserve"> </w:t>
            </w:r>
            <w:r w:rsidR="00E62C3D" w:rsidRPr="0058560B">
              <w:rPr>
                <w:rFonts w:ascii="Cambria" w:hAnsi="Cambria" w:cs="Arial"/>
                <w:b/>
                <w:i/>
                <w:iCs/>
                <w:szCs w:val="28"/>
                <w:lang w:val="uk-UA"/>
              </w:rPr>
              <w:t>студент</w:t>
            </w:r>
            <w:r w:rsidR="00B240A0" w:rsidRPr="0058560B">
              <w:rPr>
                <w:rFonts w:ascii="Cambria" w:hAnsi="Cambria" w:cs="Arial"/>
                <w:b/>
                <w:i/>
                <w:iCs/>
                <w:szCs w:val="28"/>
                <w:lang w:val="uk-UA"/>
              </w:rPr>
              <w:t>и</w:t>
            </w:r>
            <w:r w:rsidR="00E62C3D" w:rsidRPr="0058560B">
              <w:rPr>
                <w:rFonts w:ascii="Cambria" w:hAnsi="Cambria" w:cs="Arial"/>
                <w:b/>
                <w:i/>
                <w:iCs/>
                <w:szCs w:val="28"/>
                <w:lang w:val="uk-UA"/>
              </w:rPr>
              <w:t xml:space="preserve"> вивчають</w:t>
            </w:r>
            <w:r w:rsidR="00E62C3D" w:rsidRPr="00FA6E62">
              <w:rPr>
                <w:rFonts w:ascii="Cambria" w:hAnsi="Cambria" w:cs="Arial"/>
                <w:i/>
                <w:iCs/>
                <w:color w:val="434343"/>
                <w:szCs w:val="28"/>
                <w:lang w:val="uk-UA"/>
              </w:rPr>
              <w:t xml:space="preserve"> </w:t>
            </w:r>
            <w:r w:rsidR="00D02EBF" w:rsidRPr="00D02EBF">
              <w:rPr>
                <w:lang w:val="uk-UA"/>
              </w:rPr>
              <w:t xml:space="preserve"> </w:t>
            </w:r>
            <w:r w:rsidR="00CB7C1C">
              <w:rPr>
                <w:lang w:val="uk-UA"/>
              </w:rPr>
              <w:t xml:space="preserve">поняття, сутність та </w:t>
            </w:r>
            <w:r w:rsidR="00707572">
              <w:rPr>
                <w:szCs w:val="28"/>
                <w:lang w:val="uk-UA"/>
              </w:rPr>
              <w:t xml:space="preserve">особливості </w:t>
            </w:r>
            <w:r w:rsidR="00CB7C1C">
              <w:rPr>
                <w:szCs w:val="28"/>
                <w:lang w:val="uk-UA"/>
              </w:rPr>
              <w:t>глобалізації</w:t>
            </w:r>
            <w:r w:rsidR="00F50A3E">
              <w:rPr>
                <w:szCs w:val="28"/>
                <w:lang w:val="uk-UA"/>
              </w:rPr>
              <w:t xml:space="preserve">; </w:t>
            </w:r>
            <w:r w:rsidR="00CB7C1C">
              <w:rPr>
                <w:szCs w:val="28"/>
                <w:lang w:val="uk-UA"/>
              </w:rPr>
              <w:t xml:space="preserve">ідентифікують сучасні глобальні виклики, </w:t>
            </w:r>
            <w:r w:rsidR="00CB7C1C">
              <w:rPr>
                <w:bCs/>
                <w:szCs w:val="28"/>
                <w:lang w:val="uk-UA"/>
              </w:rPr>
              <w:t>стратегію розвитку туристичної індустрії України в умовах глобальної нестабільності.</w:t>
            </w:r>
          </w:p>
          <w:p w14:paraId="046C6F7E" w14:textId="77777777" w:rsidR="00722842" w:rsidRPr="00FA6E62" w:rsidRDefault="00722842" w:rsidP="00FA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28"/>
                <w:szCs w:val="28"/>
                <w:lang w:val="uk-UA" w:eastAsia="ru-RU"/>
              </w:rPr>
            </w:pPr>
          </w:p>
          <w:p w14:paraId="4EFDEBFF" w14:textId="77777777" w:rsidR="00722842" w:rsidRPr="00FA6E62" w:rsidRDefault="00D47BAE" w:rsidP="00FA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28"/>
                <w:szCs w:val="28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b/>
                <w:bCs/>
                <w:color w:val="365F91"/>
                <w:sz w:val="28"/>
                <w:szCs w:val="28"/>
                <w:lang w:val="uk-UA" w:eastAsia="ru-RU"/>
              </w:rPr>
              <w:t>ЗМІСТ</w:t>
            </w:r>
            <w:r w:rsidR="00ED7E4A" w:rsidRPr="00FA6E62">
              <w:rPr>
                <w:rFonts w:ascii="Arial" w:eastAsia="Times New Roman" w:hAnsi="Arial" w:cs="Arial"/>
                <w:b/>
                <w:bCs/>
                <w:color w:val="365F91"/>
                <w:sz w:val="28"/>
                <w:szCs w:val="28"/>
                <w:lang w:val="uk-UA" w:eastAsia="ru-RU"/>
              </w:rPr>
              <w:t xml:space="preserve"> КУРСУ</w:t>
            </w:r>
          </w:p>
          <w:p w14:paraId="7E536A74" w14:textId="77777777" w:rsidR="0042058D" w:rsidRPr="00FA6E62" w:rsidRDefault="0042058D" w:rsidP="00FA6E62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434343"/>
                <w:sz w:val="10"/>
                <w:szCs w:val="10"/>
                <w:lang w:val="uk-UA" w:eastAsia="ru-RU"/>
              </w:rPr>
            </w:pPr>
          </w:p>
          <w:p w14:paraId="6127D5A8" w14:textId="77777777" w:rsidR="00125DF5" w:rsidRPr="0058560B" w:rsidRDefault="00722842" w:rsidP="00FA6E62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</w:pPr>
            <w:r w:rsidRPr="0058560B">
              <w:rPr>
                <w:rFonts w:ascii="Cambria" w:eastAsia="Times New Roman" w:hAnsi="Cambria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58560B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 xml:space="preserve"> курсу</w:t>
            </w:r>
            <w:r w:rsidR="0042058D" w:rsidRPr="0058560B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 xml:space="preserve"> передбачає </w:t>
            </w:r>
          </w:p>
          <w:p w14:paraId="503C6F10" w14:textId="77777777" w:rsidR="001100F7" w:rsidRPr="0058560B" w:rsidRDefault="0042058D" w:rsidP="00FA6E62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</w:pPr>
            <w:r w:rsidRPr="0058560B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14:paraId="397D9B45" w14:textId="77777777" w:rsidR="0042058D" w:rsidRPr="005C7592" w:rsidRDefault="005C7592" w:rsidP="00083C7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1" w:hanging="28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5C75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Ідентифікація сучасних глобальних викликів</w:t>
            </w:r>
            <w:r w:rsidR="001B269A" w:rsidRPr="005C75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22BA7378" w14:textId="77777777" w:rsidR="001B269A" w:rsidRPr="005C7592" w:rsidRDefault="005C7592" w:rsidP="00083C7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1" w:hanging="28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5C75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uk-UA" w:eastAsia="ru-RU"/>
              </w:rPr>
              <w:t>Трансформація клімату: урахування наслідків і нових можливостей</w:t>
            </w:r>
            <w:r w:rsidR="001B269A" w:rsidRPr="005C75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65EC8E6B" w14:textId="77777777" w:rsidR="005A6FC8" w:rsidRPr="005C7592" w:rsidRDefault="005C7592" w:rsidP="00083C7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1" w:hanging="28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5C75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Конкуренція та конкурентні стратегії у туристичному обслуговуванні</w:t>
            </w:r>
            <w:r w:rsidR="005A6FC8" w:rsidRPr="005C75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14:paraId="3F20982E" w14:textId="77777777" w:rsidR="005C7592" w:rsidRPr="005C7592" w:rsidRDefault="005C7592" w:rsidP="00083C7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1" w:hanging="28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5C75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uk-UA" w:eastAsia="ru-RU"/>
              </w:rPr>
              <w:t>Україна у системі глобальних викликів і загроз.</w:t>
            </w:r>
          </w:p>
          <w:p w14:paraId="607AF978" w14:textId="77777777" w:rsidR="0042058D" w:rsidRDefault="0042058D" w:rsidP="00FA6E62">
            <w:pPr>
              <w:pStyle w:val="a8"/>
              <w:spacing w:after="0" w:line="240" w:lineRule="auto"/>
              <w:rPr>
                <w:rFonts w:ascii="Cambria" w:eastAsia="Times New Roman" w:hAnsi="Cambria"/>
                <w:i/>
                <w:iCs/>
                <w:color w:val="434343"/>
                <w:sz w:val="16"/>
                <w:szCs w:val="16"/>
                <w:lang w:val="uk-UA" w:eastAsia="ru-RU"/>
              </w:rPr>
            </w:pPr>
          </w:p>
          <w:p w14:paraId="68C16BD9" w14:textId="77777777" w:rsidR="0058560B" w:rsidRPr="00FA6E62" w:rsidRDefault="0058560B" w:rsidP="00FA6E62">
            <w:pPr>
              <w:pStyle w:val="a8"/>
              <w:spacing w:after="0" w:line="240" w:lineRule="auto"/>
              <w:rPr>
                <w:rFonts w:ascii="Cambria" w:eastAsia="Times New Roman" w:hAnsi="Cambria"/>
                <w:i/>
                <w:iCs/>
                <w:color w:val="434343"/>
                <w:sz w:val="16"/>
                <w:szCs w:val="16"/>
                <w:lang w:val="uk-UA" w:eastAsia="ru-RU"/>
              </w:rPr>
            </w:pPr>
          </w:p>
          <w:p w14:paraId="5F535C51" w14:textId="77777777" w:rsidR="0042058D" w:rsidRPr="00F50A3E" w:rsidRDefault="0042058D" w:rsidP="00FA6E62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</w:pPr>
            <w:r w:rsidRPr="00F50A3E">
              <w:rPr>
                <w:rFonts w:ascii="Cambria" w:eastAsia="Times New Roman" w:hAnsi="Cambria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F50A3E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навичок</w:t>
            </w:r>
            <w:r w:rsidR="00172C9D" w:rsidRPr="00F50A3E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>:</w:t>
            </w:r>
          </w:p>
          <w:p w14:paraId="1C096C44" w14:textId="77777777" w:rsidR="00CC280C" w:rsidRPr="005C7592" w:rsidRDefault="00CC280C" w:rsidP="0058560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1" w:hanging="28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5C75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створення навчальних кейсів</w:t>
            </w:r>
            <w:r w:rsidR="005C7592" w:rsidRPr="005C75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та мультимедійних презентацій.</w:t>
            </w:r>
          </w:p>
          <w:p w14:paraId="308B2234" w14:textId="77777777" w:rsidR="001100F7" w:rsidRPr="0058560B" w:rsidRDefault="001100F7" w:rsidP="0058560B">
            <w:pPr>
              <w:pStyle w:val="a8"/>
              <w:spacing w:after="0" w:line="240" w:lineRule="auto"/>
              <w:ind w:left="68"/>
              <w:rPr>
                <w:lang w:val="uk-UA"/>
              </w:rPr>
            </w:pPr>
          </w:p>
        </w:tc>
      </w:tr>
      <w:tr w:rsidR="001100F7" w:rsidRPr="00FA6E62" w14:paraId="5B92CD37" w14:textId="77777777" w:rsidTr="00FA6E62">
        <w:trPr>
          <w:trHeight w:val="3726"/>
        </w:trPr>
        <w:tc>
          <w:tcPr>
            <w:tcW w:w="4928" w:type="dxa"/>
          </w:tcPr>
          <w:p w14:paraId="3391F20A" w14:textId="42E0DC18" w:rsidR="001100F7" w:rsidRPr="00FA6E62" w:rsidRDefault="004318D3" w:rsidP="00FA6E6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12AF699" wp14:editId="0210357E">
                  <wp:extent cx="2827020" cy="3086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t="15266" r="-1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/>
          </w:tcPr>
          <w:p w14:paraId="00FF41FA" w14:textId="77777777" w:rsidR="001100F7" w:rsidRPr="00FA6E62" w:rsidRDefault="001100F7" w:rsidP="00FA6E62">
            <w:pPr>
              <w:spacing w:after="0" w:line="240" w:lineRule="auto"/>
            </w:pPr>
          </w:p>
        </w:tc>
      </w:tr>
      <w:tr w:rsidR="001100F7" w:rsidRPr="00FA6E62" w14:paraId="6C0114C7" w14:textId="77777777" w:rsidTr="00FA6E62">
        <w:trPr>
          <w:trHeight w:val="4550"/>
        </w:trPr>
        <w:tc>
          <w:tcPr>
            <w:tcW w:w="4928" w:type="dxa"/>
          </w:tcPr>
          <w:p w14:paraId="29D79611" w14:textId="77777777" w:rsidR="00EE5FF0" w:rsidRPr="00FA6E62" w:rsidRDefault="00EE5FF0" w:rsidP="00FA6E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4EA4DC5F" w14:textId="77777777" w:rsidR="001100F7" w:rsidRPr="00FA6E62" w:rsidRDefault="007C3953" w:rsidP="00FA6E62">
            <w:pPr>
              <w:spacing w:after="0" w:line="240" w:lineRule="auto"/>
              <w:rPr>
                <w:rFonts w:eastAsia="Times New Roman"/>
                <w:color w:val="365F91"/>
                <w:sz w:val="24"/>
                <w:szCs w:val="24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ВИКЛАДАЧ</w:t>
            </w:r>
          </w:p>
          <w:p w14:paraId="25A70C51" w14:textId="77777777" w:rsidR="001100F7" w:rsidRPr="0058560B" w:rsidRDefault="0058560B" w:rsidP="00FA6E62">
            <w:pPr>
              <w:spacing w:after="0" w:line="240" w:lineRule="auto"/>
              <w:rPr>
                <w:rFonts w:eastAsia="Times New Roman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ГЕДІН МАКСИМ СЕРГІЙОВИЧ</w:t>
            </w:r>
          </w:p>
          <w:p w14:paraId="1490572B" w14:textId="7332A6D7" w:rsidR="001100F7" w:rsidRDefault="0058560B" w:rsidP="00FA6E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Кандидат історичних наук</w:t>
            </w:r>
            <w:r w:rsidR="001100F7" w:rsidRPr="00FA6E62">
              <w:rPr>
                <w:rFonts w:ascii="Lato" w:eastAsia="Times New Roman" w:hAnsi="Lato"/>
                <w:bCs/>
                <w:color w:val="000000"/>
                <w:lang w:eastAsia="ru-RU"/>
              </w:rPr>
              <w:t xml:space="preserve">, </w:t>
            </w:r>
            <w:r w:rsidR="007C3953" w:rsidRPr="00FA6E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доцент кафедри психології і </w:t>
            </w:r>
            <w:r w:rsidR="00CA4A98" w:rsidRPr="00FA6E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туризму</w:t>
            </w:r>
          </w:p>
          <w:p w14:paraId="006CDB00" w14:textId="77777777" w:rsidR="0058560B" w:rsidRPr="0058560B" w:rsidRDefault="0058560B" w:rsidP="0058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maks</w:t>
              </w:r>
              <w:r w:rsidRPr="0058560B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300011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@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ukr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.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net</w:t>
              </w:r>
            </w:hyperlink>
          </w:p>
          <w:p w14:paraId="6B1A4253" w14:textId="77777777" w:rsidR="00827286" w:rsidRPr="00FA6E62" w:rsidRDefault="0058560B" w:rsidP="00FA6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7" w:history="1"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maksym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.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hedin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@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knlu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.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edu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.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ua</w:t>
              </w:r>
            </w:hyperlink>
          </w:p>
          <w:p w14:paraId="696F5440" w14:textId="77777777" w:rsidR="001100F7" w:rsidRPr="00FA6E62" w:rsidRDefault="001100F7" w:rsidP="00FA6E62">
            <w:pPr>
              <w:spacing w:after="0" w:line="240" w:lineRule="auto"/>
              <w:rPr>
                <w:lang w:val="uk-UA"/>
              </w:rPr>
            </w:pPr>
          </w:p>
          <w:p w14:paraId="6F00086B" w14:textId="77777777" w:rsidR="00ED7E4A" w:rsidRPr="00FA6E62" w:rsidRDefault="00ED7E4A" w:rsidP="00FA6E62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ЗАГАЛЬНА ТРИВАЛІСТЬ</w:t>
            </w:r>
            <w:r w:rsidR="001B269A"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 xml:space="preserve"> КУРСУ</w:t>
            </w:r>
            <w:r w:rsidR="007C3953"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:</w:t>
            </w:r>
          </w:p>
          <w:p w14:paraId="6F4FE3A9" w14:textId="77777777" w:rsidR="006A5350" w:rsidRPr="00FA6E62" w:rsidRDefault="006A5350" w:rsidP="00FA6E62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lang w:val="uk-UA" w:eastAsia="ru-RU"/>
              </w:rPr>
              <w:t>3 кредити ЄКТС/90 годин</w:t>
            </w:r>
          </w:p>
          <w:p w14:paraId="66DDAEB9" w14:textId="77777777" w:rsidR="00ED7E4A" w:rsidRPr="00FA6E62" w:rsidRDefault="006A5350" w:rsidP="00FA6E62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lang w:val="uk-UA" w:eastAsia="ru-RU"/>
              </w:rPr>
              <w:t xml:space="preserve">аудиторні </w:t>
            </w:r>
            <w:r w:rsidR="00ED7E4A" w:rsidRPr="00FA6E62">
              <w:rPr>
                <w:rFonts w:ascii="Arial" w:eastAsia="Times New Roman" w:hAnsi="Arial" w:cs="Arial"/>
                <w:lang w:val="uk-UA" w:eastAsia="ru-RU"/>
              </w:rPr>
              <w:t xml:space="preserve">– </w:t>
            </w:r>
            <w:r w:rsidR="005C7592">
              <w:rPr>
                <w:rFonts w:ascii="Arial" w:eastAsia="Times New Roman" w:hAnsi="Arial" w:cs="Arial"/>
                <w:lang w:val="uk-UA" w:eastAsia="ru-RU"/>
              </w:rPr>
              <w:t>30</w:t>
            </w:r>
            <w:r w:rsidR="00ED7E4A" w:rsidRPr="00FA6E62">
              <w:rPr>
                <w:rFonts w:ascii="Arial" w:eastAsia="Times New Roman" w:hAnsi="Arial" w:cs="Arial"/>
                <w:lang w:val="uk-UA" w:eastAsia="ru-RU"/>
              </w:rPr>
              <w:t xml:space="preserve"> годин</w:t>
            </w:r>
          </w:p>
          <w:p w14:paraId="6184D170" w14:textId="77777777" w:rsidR="005C7592" w:rsidRPr="00B931B9" w:rsidRDefault="00ED7E4A" w:rsidP="00FA6E62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 w:rsidR="006A5350" w:rsidRPr="00FA6E62">
              <w:rPr>
                <w:rFonts w:ascii="Arial" w:eastAsia="Times New Roman" w:hAnsi="Arial" w:cs="Arial"/>
                <w:lang w:val="uk-UA" w:eastAsia="ru-RU"/>
              </w:rPr>
              <w:t>6</w:t>
            </w:r>
            <w:r w:rsidRPr="00FA6E62">
              <w:rPr>
                <w:rFonts w:ascii="Arial" w:eastAsia="Times New Roman" w:hAnsi="Arial" w:cs="Arial"/>
                <w:lang w:val="uk-UA" w:eastAsia="ru-RU"/>
              </w:rPr>
              <w:t>0 годин</w:t>
            </w:r>
          </w:p>
          <w:p w14:paraId="3F63948C" w14:textId="77777777" w:rsidR="006A5350" w:rsidRPr="00FA6E62" w:rsidRDefault="006A5350" w:rsidP="00FA6E62">
            <w:pPr>
              <w:spacing w:after="0" w:line="240" w:lineRule="auto"/>
              <w:rPr>
                <w:rFonts w:eastAsia="Times New Roman"/>
                <w:color w:val="365F91"/>
                <w:sz w:val="24"/>
                <w:szCs w:val="24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МОВА ВИКЛАДАННЯ</w:t>
            </w:r>
          </w:p>
          <w:p w14:paraId="6A46970C" w14:textId="77777777" w:rsidR="00CC280C" w:rsidRDefault="00CC280C" w:rsidP="00FA6E62">
            <w:pPr>
              <w:spacing w:after="0" w:line="240" w:lineRule="auto"/>
              <w:rPr>
                <w:rFonts w:ascii="Arial" w:eastAsia="Times New Roman" w:hAnsi="Arial" w:cs="Arial"/>
                <w:bCs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lang w:val="uk-UA" w:eastAsia="ru-RU"/>
              </w:rPr>
              <w:t>У</w:t>
            </w:r>
            <w:r w:rsidR="006A5350" w:rsidRPr="00FA6E62"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</w:p>
          <w:p w14:paraId="311D9F8C" w14:textId="77777777" w:rsidR="005C7592" w:rsidRPr="005C7592" w:rsidRDefault="005C7592" w:rsidP="00FA6E62">
            <w:pPr>
              <w:spacing w:after="0" w:line="240" w:lineRule="auto"/>
              <w:rPr>
                <w:rFonts w:ascii="Arial" w:eastAsia="Times New Roman" w:hAnsi="Arial" w:cs="Arial"/>
                <w:bCs/>
                <w:lang w:val="uk-UA" w:eastAsia="ru-RU"/>
              </w:rPr>
            </w:pPr>
          </w:p>
          <w:p w14:paraId="587E7ED2" w14:textId="77777777" w:rsidR="00CA4A98" w:rsidRPr="00FA6E62" w:rsidRDefault="00CA4A98" w:rsidP="00FA6E62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ПОПЕРЕДНІ УМОВИ ДЛЯ ВИВЧЕННЯ ДИСЦИПЛІНИ:</w:t>
            </w:r>
          </w:p>
          <w:p w14:paraId="07D42AA4" w14:textId="77777777" w:rsidR="005C7592" w:rsidRPr="00950EF6" w:rsidRDefault="00CA4A98" w:rsidP="00FA6E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71747BB7" w14:textId="77777777" w:rsidR="001B269A" w:rsidRPr="00FA6E62" w:rsidRDefault="001B269A" w:rsidP="00FA6E62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ФОРМА ПІДСУМКОВОГО КОНТРОЛЮ:</w:t>
            </w:r>
          </w:p>
          <w:p w14:paraId="1CBB06C8" w14:textId="77777777" w:rsidR="007C3953" w:rsidRPr="00FA6E62" w:rsidRDefault="001B269A" w:rsidP="00FA6E62">
            <w:pPr>
              <w:spacing w:after="0" w:line="240" w:lineRule="auto"/>
              <w:rPr>
                <w:lang w:val="uk-UA"/>
              </w:rPr>
            </w:pPr>
            <w:r w:rsidRPr="00FA6E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528" w:type="dxa"/>
            <w:vMerge/>
          </w:tcPr>
          <w:p w14:paraId="4DFFDE54" w14:textId="77777777" w:rsidR="001100F7" w:rsidRPr="00FA6E62" w:rsidRDefault="001100F7" w:rsidP="00FA6E62">
            <w:pPr>
              <w:spacing w:after="0" w:line="240" w:lineRule="auto"/>
            </w:pPr>
          </w:p>
        </w:tc>
      </w:tr>
    </w:tbl>
    <w:p w14:paraId="00871573" w14:textId="77777777" w:rsidR="00EE5A7A" w:rsidRPr="00934F29" w:rsidRDefault="00EE5A7A" w:rsidP="00950EF6">
      <w:pPr>
        <w:spacing w:after="0" w:line="240" w:lineRule="auto"/>
        <w:rPr>
          <w:lang w:val="uk-UA"/>
        </w:rPr>
      </w:pPr>
    </w:p>
    <w:sectPr w:rsidR="00EE5A7A" w:rsidRPr="00934F29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29E"/>
    <w:multiLevelType w:val="multilevel"/>
    <w:tmpl w:val="A06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347F"/>
    <w:multiLevelType w:val="hybridMultilevel"/>
    <w:tmpl w:val="32C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6F2A"/>
    <w:multiLevelType w:val="multilevel"/>
    <w:tmpl w:val="13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F4457"/>
    <w:multiLevelType w:val="multilevel"/>
    <w:tmpl w:val="F75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72CCD"/>
    <w:multiLevelType w:val="multilevel"/>
    <w:tmpl w:val="2F9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F7"/>
    <w:rsid w:val="00083C75"/>
    <w:rsid w:val="001100F7"/>
    <w:rsid w:val="00125DF5"/>
    <w:rsid w:val="00134160"/>
    <w:rsid w:val="00172C9D"/>
    <w:rsid w:val="001B269A"/>
    <w:rsid w:val="001E30AE"/>
    <w:rsid w:val="002F39F0"/>
    <w:rsid w:val="002F57ED"/>
    <w:rsid w:val="003A7FF6"/>
    <w:rsid w:val="003D7E76"/>
    <w:rsid w:val="0042058D"/>
    <w:rsid w:val="004318D3"/>
    <w:rsid w:val="00432D3E"/>
    <w:rsid w:val="00437465"/>
    <w:rsid w:val="00461E79"/>
    <w:rsid w:val="00471F7F"/>
    <w:rsid w:val="004D4D71"/>
    <w:rsid w:val="00582563"/>
    <w:rsid w:val="0058560B"/>
    <w:rsid w:val="00587E5D"/>
    <w:rsid w:val="005A6FC8"/>
    <w:rsid w:val="005C7592"/>
    <w:rsid w:val="0062725F"/>
    <w:rsid w:val="00645BA3"/>
    <w:rsid w:val="006A5350"/>
    <w:rsid w:val="006A731B"/>
    <w:rsid w:val="00707572"/>
    <w:rsid w:val="00722842"/>
    <w:rsid w:val="007C3953"/>
    <w:rsid w:val="00827286"/>
    <w:rsid w:val="00892295"/>
    <w:rsid w:val="00892FE7"/>
    <w:rsid w:val="008E3A3C"/>
    <w:rsid w:val="00934F29"/>
    <w:rsid w:val="00950EF6"/>
    <w:rsid w:val="00956790"/>
    <w:rsid w:val="00976CEC"/>
    <w:rsid w:val="009B072C"/>
    <w:rsid w:val="009C5DE3"/>
    <w:rsid w:val="00A52376"/>
    <w:rsid w:val="00B240A0"/>
    <w:rsid w:val="00B931B9"/>
    <w:rsid w:val="00BC53B5"/>
    <w:rsid w:val="00BD1431"/>
    <w:rsid w:val="00C413B9"/>
    <w:rsid w:val="00C515A1"/>
    <w:rsid w:val="00CA4A98"/>
    <w:rsid w:val="00CB7C1C"/>
    <w:rsid w:val="00CC280C"/>
    <w:rsid w:val="00CF60DA"/>
    <w:rsid w:val="00D02EBF"/>
    <w:rsid w:val="00D47BAE"/>
    <w:rsid w:val="00D70E8F"/>
    <w:rsid w:val="00DE6CEF"/>
    <w:rsid w:val="00E158B3"/>
    <w:rsid w:val="00E61CF5"/>
    <w:rsid w:val="00E62C3D"/>
    <w:rsid w:val="00ED7E4A"/>
    <w:rsid w:val="00EE5A7A"/>
    <w:rsid w:val="00EE5FF0"/>
    <w:rsid w:val="00F45732"/>
    <w:rsid w:val="00F50A3E"/>
    <w:rsid w:val="00F64AE2"/>
    <w:rsid w:val="00FA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EFE"/>
  <w15:chartTrackingRefBased/>
  <w15:docId w15:val="{23694FA8-99F0-43F7-826C-993784C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semiHidden/>
    <w:unhideWhenUsed/>
    <w:rsid w:val="00110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F7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1100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58D"/>
    <w:pPr>
      <w:ind w:left="720"/>
      <w:contextualSpacing/>
    </w:pPr>
  </w:style>
  <w:style w:type="paragraph" w:styleId="a9">
    <w:name w:val="No Spacing"/>
    <w:uiPriority w:val="1"/>
    <w:qFormat/>
    <w:rsid w:val="00D02EBF"/>
    <w:rPr>
      <w:rFonts w:ascii="Times New Roman" w:eastAsia="Times New Roman" w:hAnsi="Times New Roman"/>
      <w:sz w:val="28"/>
      <w:szCs w:val="24"/>
    </w:rPr>
  </w:style>
  <w:style w:type="paragraph" w:customStyle="1" w:styleId="FR2">
    <w:name w:val="FR2"/>
    <w:rsid w:val="00D02EB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rsid w:val="001E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ym.hedin@knl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300011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12" baseType="variant">
      <vt:variant>
        <vt:i4>65588</vt:i4>
      </vt:variant>
      <vt:variant>
        <vt:i4>3</vt:i4>
      </vt:variant>
      <vt:variant>
        <vt:i4>0</vt:i4>
      </vt:variant>
      <vt:variant>
        <vt:i4>5</vt:i4>
      </vt:variant>
      <vt:variant>
        <vt:lpwstr>mailto:maksym.hedin@knlu.edu.ua</vt:lpwstr>
      </vt:variant>
      <vt:variant>
        <vt:lpwstr/>
      </vt:variant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mailto:maks300011@ukr.net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Ганна Кучерява</cp:lastModifiedBy>
  <cp:revision>2</cp:revision>
  <cp:lastPrinted>2020-05-24T22:28:00Z</cp:lastPrinted>
  <dcterms:created xsi:type="dcterms:W3CDTF">2021-08-30T21:54:00Z</dcterms:created>
  <dcterms:modified xsi:type="dcterms:W3CDTF">2021-08-30T21:54:00Z</dcterms:modified>
</cp:coreProperties>
</file>