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64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8E79BB" w:rsidRPr="00DC5357" w14:paraId="28E03014" w14:textId="77777777" w:rsidTr="00711B89">
        <w:trPr>
          <w:trHeight w:val="3175"/>
        </w:trPr>
        <w:tc>
          <w:tcPr>
            <w:tcW w:w="4536" w:type="dxa"/>
          </w:tcPr>
          <w:p w14:paraId="3D1C3520" w14:textId="1391D5C3" w:rsidR="00D868B9" w:rsidRDefault="00711B89" w:rsidP="00FA32FB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</w:pPr>
            <w:r w:rsidRPr="00711B89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  <w:t>ТРАДИЦІЇ ТА ЗВИЧАЇ НАРОДІВ СВІТУ</w:t>
            </w:r>
          </w:p>
          <w:p w14:paraId="5CC24D17" w14:textId="25144E7D" w:rsidR="00711B89" w:rsidRDefault="00711B89" w:rsidP="00FA32FB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</w:pPr>
          </w:p>
          <w:p w14:paraId="27E81B8C" w14:textId="77777777" w:rsidR="008E79BB" w:rsidRPr="00DC5357" w:rsidRDefault="008E79BB" w:rsidP="00FA32FB">
            <w:pPr>
              <w:ind w:right="-30"/>
              <w:rPr>
                <w:rFonts w:ascii="Arial" w:eastAsia="Times New Roman" w:hAnsi="Arial" w:cs="Arial"/>
                <w:b/>
                <w:sz w:val="36"/>
                <w:szCs w:val="36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sz w:val="36"/>
                <w:szCs w:val="36"/>
                <w:lang w:val="uk-UA" w:eastAsia="ru-RU"/>
              </w:rPr>
              <w:t>курс за вибором</w:t>
            </w:r>
          </w:p>
          <w:p w14:paraId="5B20E316" w14:textId="77777777" w:rsidR="00A7192D" w:rsidRPr="00DC5357" w:rsidRDefault="008E79BB" w:rsidP="00FA32FB">
            <w:pPr>
              <w:ind w:right="-30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 xml:space="preserve">перший (бакалаврський) рівень </w:t>
            </w:r>
          </w:p>
          <w:p w14:paraId="0E759218" w14:textId="0945F050" w:rsidR="008E79BB" w:rsidRPr="00DC5357" w:rsidRDefault="00A7192D" w:rsidP="00FA32FB">
            <w:pPr>
              <w:ind w:right="-30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вищої освіти</w:t>
            </w:r>
          </w:p>
          <w:p w14:paraId="4F725A17" w14:textId="77777777" w:rsidR="008E79BB" w:rsidRPr="00DC5357" w:rsidRDefault="008E79BB" w:rsidP="00FA32FB">
            <w:pPr>
              <w:ind w:right="-30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14:paraId="70F7071C" w14:textId="681FBFE8" w:rsidR="008E79BB" w:rsidRPr="00DC5357" w:rsidRDefault="008E79BB" w:rsidP="00FA32FB">
            <w:pPr>
              <w:ind w:right="-30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2021/2022 н.</w:t>
            </w:r>
            <w:r w:rsidR="00A7192D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 </w:t>
            </w: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р.</w:t>
            </w:r>
          </w:p>
          <w:p w14:paraId="4EEFF915" w14:textId="77777777" w:rsidR="008E79BB" w:rsidRPr="00DC5357" w:rsidRDefault="008E79BB" w:rsidP="00392A76">
            <w:pPr>
              <w:ind w:right="-30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курс </w:t>
            </w:r>
            <w:r w:rsidR="00D868B9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1</w:t>
            </w: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, семестр </w:t>
            </w:r>
            <w:r w:rsidR="00D868B9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І</w:t>
            </w:r>
            <w:r w:rsidR="00A7192D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І</w:t>
            </w:r>
          </w:p>
          <w:p w14:paraId="4FD8A672" w14:textId="063589B1" w:rsidR="00F430E8" w:rsidRPr="00DC5357" w:rsidRDefault="00F430E8" w:rsidP="00392A76">
            <w:pPr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  <w:vMerge w:val="restart"/>
          </w:tcPr>
          <w:p w14:paraId="45764532" w14:textId="06032650" w:rsidR="008E79BB" w:rsidRPr="00DC5357" w:rsidRDefault="008E79BB" w:rsidP="00517EDE">
            <w:pPr>
              <w:ind w:right="-390"/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  <w:t>ПРО КУРС</w:t>
            </w:r>
          </w:p>
          <w:p w14:paraId="65496A93" w14:textId="77777777" w:rsidR="008E79BB" w:rsidRPr="00DC5357" w:rsidRDefault="008E79BB" w:rsidP="00711B89">
            <w:pPr>
              <w:ind w:right="318"/>
              <w:rPr>
                <w:rFonts w:eastAsia="Times New Roman" w:cs="Times New Roman"/>
                <w:b/>
                <w:bCs/>
                <w:i/>
                <w:sz w:val="10"/>
                <w:szCs w:val="10"/>
                <w:lang w:val="uk-UA" w:eastAsia="ru-RU"/>
              </w:rPr>
            </w:pPr>
          </w:p>
          <w:p w14:paraId="5B561A15" w14:textId="7D482F4C" w:rsidR="00A7192D" w:rsidRPr="00711B89" w:rsidRDefault="00711B89" w:rsidP="00711B89">
            <w:pPr>
              <w:ind w:right="35"/>
              <w:rPr>
                <w:rFonts w:asciiTheme="majorHAnsi" w:eastAsia="Times New Roman" w:hAnsiTheme="majorHAnsi" w:cs="Arial"/>
                <w:i/>
                <w:iCs/>
                <w:sz w:val="27"/>
                <w:szCs w:val="27"/>
                <w:lang w:val="uk-UA" w:eastAsia="ru-RU"/>
              </w:rPr>
            </w:pPr>
            <w:r w:rsidRPr="00711B89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7"/>
                <w:szCs w:val="27"/>
                <w:lang w:val="uk-UA" w:eastAsia="ru-RU"/>
              </w:rPr>
              <w:t xml:space="preserve">У рамках курсу </w:t>
            </w:r>
            <w:r w:rsidRPr="00711B89"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  <w:t>студенти знайомляться з етнографічною класифікацією народів світу, з особливостями розвитку та формуванням культури цих народів, з основними традиціями і звичаями різних етносів, їх етнокультурними цінностями і ментальними особливостями.</w:t>
            </w:r>
          </w:p>
          <w:p w14:paraId="51BF3478" w14:textId="77777777" w:rsidR="00711B89" w:rsidRPr="00711B89" w:rsidRDefault="00711B89" w:rsidP="00517EDE">
            <w:pPr>
              <w:ind w:right="-390"/>
              <w:rPr>
                <w:rFonts w:asciiTheme="majorHAnsi" w:eastAsia="Times New Roman" w:hAnsiTheme="majorHAnsi" w:cs="Arial"/>
                <w:b/>
                <w:bCs/>
                <w:i/>
                <w:sz w:val="27"/>
                <w:szCs w:val="27"/>
                <w:lang w:val="uk-UA" w:eastAsia="ru-RU"/>
              </w:rPr>
            </w:pPr>
          </w:p>
          <w:p w14:paraId="1B8343D7" w14:textId="68E5C4E3" w:rsidR="008E79BB" w:rsidRPr="00711B89" w:rsidRDefault="008E79BB" w:rsidP="00711B89">
            <w:pPr>
              <w:ind w:right="177"/>
              <w:rPr>
                <w:rFonts w:asciiTheme="majorHAnsi" w:eastAsia="Times New Roman" w:hAnsiTheme="majorHAnsi" w:cs="Arial"/>
                <w:b/>
                <w:bCs/>
                <w:i/>
                <w:sz w:val="27"/>
                <w:szCs w:val="27"/>
                <w:lang w:val="uk-UA" w:eastAsia="ru-RU"/>
              </w:rPr>
            </w:pPr>
            <w:r w:rsidRPr="00711B89">
              <w:rPr>
                <w:rFonts w:asciiTheme="majorHAnsi" w:eastAsia="Times New Roman" w:hAnsiTheme="majorHAnsi" w:cs="Arial"/>
                <w:b/>
                <w:bCs/>
                <w:i/>
                <w:sz w:val="27"/>
                <w:szCs w:val="27"/>
                <w:lang w:val="uk-UA" w:eastAsia="ru-RU"/>
              </w:rPr>
              <w:t>ЗМІСТ КУРСУ</w:t>
            </w:r>
          </w:p>
          <w:p w14:paraId="15CE467B" w14:textId="77777777" w:rsidR="008E79BB" w:rsidRPr="00711B89" w:rsidRDefault="008E79BB" w:rsidP="00517EDE">
            <w:pPr>
              <w:ind w:right="-390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  <w:r w:rsidRPr="00711B89">
              <w:rPr>
                <w:rFonts w:asciiTheme="majorHAnsi" w:eastAsia="Times New Roman" w:hAnsiTheme="majorHAnsi" w:cs="Times New Roman"/>
                <w:b/>
                <w:i/>
                <w:iCs/>
                <w:sz w:val="27"/>
                <w:szCs w:val="27"/>
                <w:lang w:val="uk-UA" w:eastAsia="ru-RU"/>
              </w:rPr>
              <w:t>Лекційна частина</w:t>
            </w:r>
            <w:r w:rsidRPr="00711B89"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  <w:t xml:space="preserve"> курсу передбачає </w:t>
            </w:r>
          </w:p>
          <w:p w14:paraId="25729914" w14:textId="77777777" w:rsidR="008E79BB" w:rsidRPr="00711B89" w:rsidRDefault="008E79BB" w:rsidP="00517EDE">
            <w:pPr>
              <w:ind w:right="-390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  <w:r w:rsidRPr="00711B89"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  <w:t>такі теми:</w:t>
            </w:r>
          </w:p>
          <w:p w14:paraId="15D8EDAD" w14:textId="77777777" w:rsidR="00711B89" w:rsidRPr="00711B89" w:rsidRDefault="00711B89" w:rsidP="00711B89">
            <w:pPr>
              <w:pStyle w:val="a4"/>
              <w:numPr>
                <w:ilvl w:val="0"/>
                <w:numId w:val="1"/>
              </w:numPr>
              <w:ind w:left="313" w:right="177" w:hanging="283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  <w:r w:rsidRPr="00711B89"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  <w:t>Розподіл світу на етнокультурні регіони та етнографічна класифікація народів.</w:t>
            </w:r>
          </w:p>
          <w:p w14:paraId="3E22B2CE" w14:textId="77777777" w:rsidR="00711B89" w:rsidRPr="00711B89" w:rsidRDefault="00711B89" w:rsidP="00711B89">
            <w:pPr>
              <w:pStyle w:val="a4"/>
              <w:numPr>
                <w:ilvl w:val="0"/>
                <w:numId w:val="1"/>
              </w:numPr>
              <w:ind w:left="313" w:right="177" w:hanging="283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  <w:r w:rsidRPr="00711B89"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  <w:t>Культура та духовні традиції народів Північно-Східної, Південної та Південно-Східної Азії.</w:t>
            </w:r>
          </w:p>
          <w:p w14:paraId="54326213" w14:textId="77777777" w:rsidR="00711B89" w:rsidRPr="00711B89" w:rsidRDefault="00711B89" w:rsidP="00711B89">
            <w:pPr>
              <w:pStyle w:val="a4"/>
              <w:numPr>
                <w:ilvl w:val="0"/>
                <w:numId w:val="1"/>
              </w:numPr>
              <w:ind w:left="313" w:right="177" w:hanging="283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  <w:r w:rsidRPr="00711B89"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  <w:t>Особливості духовного життя народів Близького Сходу та Середньої Азії.</w:t>
            </w:r>
          </w:p>
          <w:p w14:paraId="2BE9598E" w14:textId="77777777" w:rsidR="00711B89" w:rsidRPr="00711B89" w:rsidRDefault="00711B89" w:rsidP="00711B89">
            <w:pPr>
              <w:pStyle w:val="a4"/>
              <w:numPr>
                <w:ilvl w:val="0"/>
                <w:numId w:val="1"/>
              </w:numPr>
              <w:ind w:left="313" w:right="177" w:hanging="283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  <w:r w:rsidRPr="00711B89"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  <w:t>Особливості культурного розвитку та духовні традиції країн Західної Європи.</w:t>
            </w:r>
          </w:p>
          <w:p w14:paraId="321D7095" w14:textId="77777777" w:rsidR="00711B89" w:rsidRPr="00711B89" w:rsidRDefault="00711B89" w:rsidP="00711B89">
            <w:pPr>
              <w:pStyle w:val="a4"/>
              <w:numPr>
                <w:ilvl w:val="0"/>
                <w:numId w:val="1"/>
              </w:numPr>
              <w:ind w:left="313" w:right="177" w:hanging="283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  <w:r w:rsidRPr="00711B89"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  <w:t>Особливості культурного розвитку і духовні традиції слов’янських народів, народів Кавказу, єврейського етносу.</w:t>
            </w:r>
          </w:p>
          <w:p w14:paraId="2E74CF5C" w14:textId="77777777" w:rsidR="00711B89" w:rsidRPr="00711B89" w:rsidRDefault="00711B89" w:rsidP="00711B89">
            <w:pPr>
              <w:pStyle w:val="a4"/>
              <w:numPr>
                <w:ilvl w:val="0"/>
                <w:numId w:val="1"/>
              </w:numPr>
              <w:ind w:left="313" w:right="177" w:hanging="283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  <w:r w:rsidRPr="00711B89"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  <w:t>Особливості культурного розвитку та духовні традиції народів Північної та Латинської Америки.</w:t>
            </w:r>
          </w:p>
          <w:p w14:paraId="5243BDFC" w14:textId="77777777" w:rsidR="00711B89" w:rsidRPr="00711B89" w:rsidRDefault="00711B89" w:rsidP="00711B89">
            <w:pPr>
              <w:pStyle w:val="a4"/>
              <w:numPr>
                <w:ilvl w:val="0"/>
                <w:numId w:val="1"/>
              </w:numPr>
              <w:ind w:left="313" w:right="177" w:hanging="283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  <w:r w:rsidRPr="00711B89"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  <w:t>Традиції та звичаї народів Африки.</w:t>
            </w:r>
          </w:p>
          <w:p w14:paraId="0BDC43EB" w14:textId="77777777" w:rsidR="00711B89" w:rsidRPr="00711B89" w:rsidRDefault="00711B89" w:rsidP="00711B89">
            <w:pPr>
              <w:pStyle w:val="a4"/>
              <w:numPr>
                <w:ilvl w:val="0"/>
                <w:numId w:val="1"/>
              </w:numPr>
              <w:ind w:left="313" w:right="177" w:hanging="283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  <w:r w:rsidRPr="00711B89"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  <w:t>Традиції та звичаї корінного населення Австралії та Океанії.</w:t>
            </w:r>
          </w:p>
          <w:p w14:paraId="36B380B3" w14:textId="77777777" w:rsidR="008E79BB" w:rsidRPr="00711B89" w:rsidRDefault="008E79BB" w:rsidP="00517EDE">
            <w:pPr>
              <w:pStyle w:val="a4"/>
              <w:ind w:right="-390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</w:p>
          <w:p w14:paraId="1F5D2886" w14:textId="77777777" w:rsidR="008E79BB" w:rsidRPr="00711B89" w:rsidRDefault="008E79BB" w:rsidP="00517EDE">
            <w:pPr>
              <w:ind w:right="-390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  <w:r w:rsidRPr="00711B89">
              <w:rPr>
                <w:rFonts w:asciiTheme="majorHAnsi" w:eastAsia="Times New Roman" w:hAnsiTheme="majorHAnsi" w:cs="Times New Roman"/>
                <w:b/>
                <w:i/>
                <w:iCs/>
                <w:sz w:val="27"/>
                <w:szCs w:val="27"/>
                <w:lang w:val="uk-UA" w:eastAsia="ru-RU"/>
              </w:rPr>
              <w:t>Практична частина</w:t>
            </w:r>
            <w:r w:rsidRPr="00711B89"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  <w:t xml:space="preserve"> курсу передбачає розвиток навичок:</w:t>
            </w:r>
          </w:p>
          <w:p w14:paraId="3A7AE51C" w14:textId="355F2B42" w:rsidR="00711B89" w:rsidRPr="00711B89" w:rsidRDefault="00711B89" w:rsidP="00711B89">
            <w:pPr>
              <w:pStyle w:val="a4"/>
              <w:numPr>
                <w:ilvl w:val="0"/>
                <w:numId w:val="2"/>
              </w:numPr>
              <w:ind w:right="35"/>
              <w:rPr>
                <w:rFonts w:asciiTheme="majorHAnsi" w:hAnsiTheme="majorHAnsi" w:cs="Times New Roman"/>
                <w:i/>
                <w:sz w:val="27"/>
                <w:szCs w:val="27"/>
                <w:lang w:val="uk-UA"/>
              </w:rPr>
            </w:pPr>
            <w:r w:rsidRPr="00711B89">
              <w:rPr>
                <w:rFonts w:asciiTheme="majorHAnsi" w:hAnsiTheme="majorHAnsi" w:cs="Times New Roman"/>
                <w:i/>
                <w:sz w:val="27"/>
                <w:szCs w:val="27"/>
                <w:lang w:val="uk-UA"/>
              </w:rPr>
              <w:t>давати характеристику культурним особливостям народів світу;</w:t>
            </w:r>
          </w:p>
          <w:p w14:paraId="17B434C6" w14:textId="1F0B4E6F" w:rsidR="00711B89" w:rsidRPr="00711B89" w:rsidRDefault="00711B89" w:rsidP="00711B89">
            <w:pPr>
              <w:pStyle w:val="a4"/>
              <w:numPr>
                <w:ilvl w:val="0"/>
                <w:numId w:val="2"/>
              </w:numPr>
              <w:ind w:right="35"/>
              <w:rPr>
                <w:rFonts w:asciiTheme="majorHAnsi" w:hAnsiTheme="majorHAnsi" w:cs="Times New Roman"/>
                <w:i/>
                <w:sz w:val="27"/>
                <w:szCs w:val="27"/>
                <w:lang w:val="uk-UA"/>
              </w:rPr>
            </w:pPr>
            <w:r w:rsidRPr="00711B89">
              <w:rPr>
                <w:rFonts w:asciiTheme="majorHAnsi" w:hAnsiTheme="majorHAnsi" w:cs="Times New Roman"/>
                <w:i/>
                <w:sz w:val="27"/>
                <w:szCs w:val="27"/>
                <w:lang w:val="uk-UA"/>
              </w:rPr>
              <w:t>давати характеристику народів світу за конфесійною ознакою;</w:t>
            </w:r>
          </w:p>
          <w:p w14:paraId="77593BFC" w14:textId="77777777" w:rsidR="00711B89" w:rsidRPr="00711B89" w:rsidRDefault="00711B89" w:rsidP="00711B89">
            <w:pPr>
              <w:pStyle w:val="a4"/>
              <w:numPr>
                <w:ilvl w:val="0"/>
                <w:numId w:val="2"/>
              </w:numPr>
              <w:ind w:right="35"/>
              <w:rPr>
                <w:rFonts w:asciiTheme="majorHAnsi" w:hAnsiTheme="majorHAnsi" w:cs="Times New Roman"/>
                <w:i/>
                <w:sz w:val="27"/>
                <w:szCs w:val="27"/>
                <w:lang w:val="uk-UA"/>
              </w:rPr>
            </w:pPr>
            <w:r w:rsidRPr="00711B89">
              <w:rPr>
                <w:rFonts w:asciiTheme="majorHAnsi" w:hAnsiTheme="majorHAnsi" w:cs="Times New Roman"/>
                <w:i/>
                <w:sz w:val="27"/>
                <w:szCs w:val="27"/>
                <w:lang w:val="uk-UA"/>
              </w:rPr>
              <w:t>розуміння особливостей поведінки різних етносів, їх культурних цінностей і ментальних особливостей.</w:t>
            </w:r>
          </w:p>
          <w:p w14:paraId="450340F7" w14:textId="3786691A" w:rsidR="008E79BB" w:rsidRPr="00711B89" w:rsidRDefault="008E79BB" w:rsidP="00711B89">
            <w:pPr>
              <w:ind w:left="360" w:right="-390"/>
              <w:rPr>
                <w:i/>
                <w:sz w:val="28"/>
                <w:szCs w:val="28"/>
                <w:lang w:val="uk-UA"/>
              </w:rPr>
            </w:pPr>
          </w:p>
        </w:tc>
      </w:tr>
      <w:tr w:rsidR="008E79BB" w:rsidRPr="00DC5357" w14:paraId="1F9F418A" w14:textId="77777777" w:rsidTr="00711B89">
        <w:trPr>
          <w:trHeight w:val="3099"/>
        </w:trPr>
        <w:tc>
          <w:tcPr>
            <w:tcW w:w="4536" w:type="dxa"/>
          </w:tcPr>
          <w:p w14:paraId="3BA13BC5" w14:textId="4F75A3DC" w:rsidR="008E79BB" w:rsidRPr="00DC5357" w:rsidRDefault="00F430E8" w:rsidP="00FA32FB">
            <w:pPr>
              <w:rPr>
                <w:lang w:val="uk-UA"/>
              </w:rPr>
            </w:pPr>
            <w:r w:rsidRPr="00DC5357">
              <w:rPr>
                <w:noProof/>
                <w:lang w:val="uk-UA"/>
              </w:rPr>
              <w:drawing>
                <wp:inline distT="0" distB="0" distL="0" distR="0" wp14:anchorId="4901110F" wp14:editId="6D10A770">
                  <wp:extent cx="2415540" cy="2677374"/>
                  <wp:effectExtent l="0" t="0" r="381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47"/>
                          <a:stretch/>
                        </pic:blipFill>
                        <pic:spPr bwMode="auto">
                          <a:xfrm>
                            <a:off x="0" y="0"/>
                            <a:ext cx="2420736" cy="268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/>
          </w:tcPr>
          <w:p w14:paraId="337EB980" w14:textId="77777777" w:rsidR="008E79BB" w:rsidRPr="00DC5357" w:rsidRDefault="008E79BB" w:rsidP="00517EDE">
            <w:pPr>
              <w:ind w:right="-390"/>
              <w:rPr>
                <w:lang w:val="uk-UA"/>
              </w:rPr>
            </w:pPr>
          </w:p>
        </w:tc>
      </w:tr>
      <w:tr w:rsidR="008E79BB" w:rsidRPr="00DC5357" w14:paraId="53A560EC" w14:textId="77777777" w:rsidTr="00711B89">
        <w:trPr>
          <w:trHeight w:val="3784"/>
        </w:trPr>
        <w:tc>
          <w:tcPr>
            <w:tcW w:w="4536" w:type="dxa"/>
          </w:tcPr>
          <w:p w14:paraId="7C4C5EC3" w14:textId="6C6D5E95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ВИКЛАДАЧ</w:t>
            </w:r>
          </w:p>
          <w:p w14:paraId="18DC6B55" w14:textId="77777777"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8"/>
                <w:szCs w:val="28"/>
                <w:lang w:val="uk-UA" w:eastAsia="ru-RU"/>
              </w:rPr>
              <w:t>Лебедєва Ірина Миколаївна</w:t>
            </w:r>
          </w:p>
          <w:p w14:paraId="5B0E6588" w14:textId="77777777" w:rsidR="00D868B9" w:rsidRPr="00DC5357" w:rsidRDefault="00D868B9" w:rsidP="00D868B9">
            <w:pP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DC5357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DC5357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DC5357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істор</w:t>
            </w:r>
            <w:proofErr w:type="spellEnd"/>
            <w:r w:rsidRPr="00DC5357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. наук, доцент</w:t>
            </w:r>
          </w:p>
          <w:p w14:paraId="525A0173" w14:textId="0469681A" w:rsidR="00D868B9" w:rsidRPr="00DC5357" w:rsidRDefault="00D868B9" w:rsidP="00D868B9">
            <w:pP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доцент кафедри психології, педагогіки і туризму</w:t>
            </w:r>
          </w:p>
          <w:p w14:paraId="61F679F5" w14:textId="77777777" w:rsidR="00D868B9" w:rsidRPr="00DC5357" w:rsidRDefault="00D868B9" w:rsidP="00D868B9">
            <w:pPr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val="uk-UA" w:eastAsia="ru-RU"/>
              </w:rPr>
              <w:t>iryna.lebedieva@knlu.edu.ua</w:t>
            </w:r>
          </w:p>
          <w:p w14:paraId="47B19C65" w14:textId="77777777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  <w:p w14:paraId="03C9BA38" w14:textId="77777777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Загальна тривалість курсу:</w:t>
            </w:r>
          </w:p>
          <w:p w14:paraId="6CF99C8E" w14:textId="77777777"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3 кредити ЄКТС/90 годин</w:t>
            </w:r>
          </w:p>
          <w:p w14:paraId="3EF7E5DA" w14:textId="77777777"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аудиторні – 30 годин</w:t>
            </w:r>
          </w:p>
          <w:p w14:paraId="4739B62F" w14:textId="77777777"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 xml:space="preserve">самостійна робота – 60 годин </w:t>
            </w:r>
          </w:p>
          <w:p w14:paraId="0C0F08B0" w14:textId="77777777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  <w:p w14:paraId="37CCF2B9" w14:textId="77777777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Мова викладання:</w:t>
            </w:r>
          </w:p>
          <w:p w14:paraId="4C88722E" w14:textId="77777777"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українська</w:t>
            </w:r>
          </w:p>
          <w:p w14:paraId="299139C9" w14:textId="77777777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43629D26" w14:textId="77777777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Попередні умови для вивчення дисципліни:</w:t>
            </w:r>
          </w:p>
          <w:p w14:paraId="39339F6F" w14:textId="77777777"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курс адаптований для студентів, що навчаються за різними ОП</w:t>
            </w:r>
          </w:p>
          <w:p w14:paraId="0C783CFE" w14:textId="77777777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  <w:p w14:paraId="73F6D30C" w14:textId="0552B227" w:rsidR="008E79BB" w:rsidRPr="00DC5357" w:rsidRDefault="00D868B9" w:rsidP="00F430E8">
            <w:pPr>
              <w:rPr>
                <w:lang w:val="uk-UA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Форма підсумкового контролю:</w:t>
            </w:r>
            <w:r w:rsidR="00F430E8"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 xml:space="preserve"> </w:t>
            </w: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5387" w:type="dxa"/>
            <w:vMerge/>
          </w:tcPr>
          <w:p w14:paraId="5F0B6819" w14:textId="77777777" w:rsidR="008E79BB" w:rsidRPr="00DC5357" w:rsidRDefault="008E79BB" w:rsidP="00517EDE">
            <w:pPr>
              <w:ind w:right="-390"/>
              <w:rPr>
                <w:lang w:val="uk-UA"/>
              </w:rPr>
            </w:pPr>
          </w:p>
        </w:tc>
      </w:tr>
    </w:tbl>
    <w:p w14:paraId="27D7635F" w14:textId="77777777" w:rsidR="005C59B4" w:rsidRDefault="003B7F4F"/>
    <w:sectPr w:rsidR="005C5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BB"/>
    <w:rsid w:val="000D0020"/>
    <w:rsid w:val="00234E40"/>
    <w:rsid w:val="00392A76"/>
    <w:rsid w:val="003B7F4F"/>
    <w:rsid w:val="003E4329"/>
    <w:rsid w:val="004314A8"/>
    <w:rsid w:val="004767C5"/>
    <w:rsid w:val="00505CA7"/>
    <w:rsid w:val="00517EDE"/>
    <w:rsid w:val="005A5855"/>
    <w:rsid w:val="005A5CC8"/>
    <w:rsid w:val="00711B89"/>
    <w:rsid w:val="008E79BB"/>
    <w:rsid w:val="00A7192D"/>
    <w:rsid w:val="00AE3A29"/>
    <w:rsid w:val="00CB0C8C"/>
    <w:rsid w:val="00CC6272"/>
    <w:rsid w:val="00D06240"/>
    <w:rsid w:val="00D83D63"/>
    <w:rsid w:val="00D868B9"/>
    <w:rsid w:val="00DC5357"/>
    <w:rsid w:val="00F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D8D8"/>
  <w15:docId w15:val="{20553B32-05A2-49D5-AFA3-5682AE5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9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B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9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BB"/>
    <w:rPr>
      <w:rFonts w:ascii="Tahoma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F4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Кисенька</dc:creator>
  <cp:lastModifiedBy>Ганна Кучерява</cp:lastModifiedBy>
  <cp:revision>3</cp:revision>
  <dcterms:created xsi:type="dcterms:W3CDTF">2021-05-13T10:06:00Z</dcterms:created>
  <dcterms:modified xsi:type="dcterms:W3CDTF">2021-05-13T10:10:00Z</dcterms:modified>
</cp:coreProperties>
</file>